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16" w:rsidRPr="00AE53BC" w:rsidRDefault="00EC4816" w:rsidP="00EC4816">
      <w:pPr>
        <w:jc w:val="center"/>
        <w:rPr>
          <w:b/>
          <w:bCs/>
          <w:i/>
          <w:iCs/>
        </w:rPr>
      </w:pPr>
      <w:r w:rsidRPr="00AE53BC">
        <w:rPr>
          <w:b/>
          <w:bCs/>
          <w:i/>
          <w:iCs/>
        </w:rPr>
        <w:t xml:space="preserve">Договор на организацию поверки, калибровки </w:t>
      </w:r>
    </w:p>
    <w:p w:rsidR="00B645C2" w:rsidRPr="00AE53BC" w:rsidRDefault="00EC4816" w:rsidP="00EC4816">
      <w:pPr>
        <w:jc w:val="center"/>
      </w:pPr>
      <w:r w:rsidRPr="00AE53BC">
        <w:rPr>
          <w:b/>
          <w:bCs/>
          <w:i/>
          <w:iCs/>
        </w:rPr>
        <w:t xml:space="preserve">и </w:t>
      </w:r>
      <w:r w:rsidR="00910FA3" w:rsidRPr="00AE53BC">
        <w:rPr>
          <w:b/>
          <w:bCs/>
          <w:i/>
          <w:iCs/>
        </w:rPr>
        <w:t>аттестации</w:t>
      </w:r>
      <w:r w:rsidRPr="00AE53BC">
        <w:rPr>
          <w:b/>
          <w:bCs/>
          <w:i/>
          <w:iCs/>
        </w:rPr>
        <w:t xml:space="preserve"> </w:t>
      </w:r>
      <w:r w:rsidR="00B645C2" w:rsidRPr="00AE53BC">
        <w:rPr>
          <w:b/>
          <w:i/>
        </w:rPr>
        <w:t>№</w:t>
      </w:r>
      <w:r w:rsidR="00EF078A" w:rsidRPr="00AE53BC">
        <w:rPr>
          <w:b/>
          <w:i/>
        </w:rPr>
        <w:t xml:space="preserve"> </w:t>
      </w:r>
      <w:r w:rsidR="00AE53BC" w:rsidRPr="00AE53BC">
        <w:rPr>
          <w:highlight w:val="cyan"/>
        </w:rPr>
        <w:t>{</w:t>
      </w:r>
      <w:proofErr w:type="spellStart"/>
      <w:r w:rsidR="00AE53BC" w:rsidRPr="00AE53BC">
        <w:rPr>
          <w:highlight w:val="cyan"/>
        </w:rPr>
        <w:t>НомерДокумента</w:t>
      </w:r>
      <w:proofErr w:type="spellEnd"/>
      <w:r w:rsidR="00AE53BC" w:rsidRPr="00AE53BC">
        <w:rPr>
          <w:highlight w:val="cyan"/>
        </w:rPr>
        <w:t>}</w:t>
      </w:r>
    </w:p>
    <w:p w:rsidR="00EC4816" w:rsidRPr="00AE53BC" w:rsidRDefault="00EC4816" w:rsidP="00EC4816">
      <w:pPr>
        <w:jc w:val="center"/>
      </w:pPr>
    </w:p>
    <w:p w:rsidR="00EF078A" w:rsidRPr="00AE53BC" w:rsidRDefault="00AE53BC" w:rsidP="00B645C2">
      <w:pPr>
        <w:jc w:val="both"/>
      </w:pPr>
      <w:r w:rsidRPr="00AE53BC">
        <w:rPr>
          <w:highlight w:val="cyan"/>
        </w:rPr>
        <w:t>{</w:t>
      </w:r>
      <w:proofErr w:type="spellStart"/>
      <w:r w:rsidRPr="00AE53BC">
        <w:rPr>
          <w:highlight w:val="cyan"/>
        </w:rPr>
        <w:t>ГородДокумента</w:t>
      </w:r>
      <w:proofErr w:type="spellEnd"/>
      <w:r w:rsidRPr="00AE53BC">
        <w:rPr>
          <w:highlight w:val="cyan"/>
        </w:rPr>
        <w:t>}</w:t>
      </w:r>
      <w:r w:rsidR="006E3AC2" w:rsidRPr="00AE53BC">
        <w:rPr>
          <w:b/>
        </w:rPr>
        <w:tab/>
      </w:r>
      <w:r w:rsidR="006E3AC2" w:rsidRPr="00AE53BC">
        <w:rPr>
          <w:b/>
        </w:rPr>
        <w:tab/>
      </w:r>
      <w:r w:rsidR="006E3AC2" w:rsidRPr="00AE53BC">
        <w:rPr>
          <w:b/>
        </w:rPr>
        <w:tab/>
      </w:r>
      <w:r w:rsidR="006E3AC2" w:rsidRPr="00AE53BC">
        <w:rPr>
          <w:b/>
        </w:rPr>
        <w:tab/>
      </w:r>
      <w:r w:rsidR="006E3AC2" w:rsidRPr="00AE53BC">
        <w:rPr>
          <w:b/>
        </w:rPr>
        <w:tab/>
      </w:r>
      <w:r w:rsidR="006E3AC2" w:rsidRPr="00AE53BC">
        <w:rPr>
          <w:b/>
        </w:rPr>
        <w:tab/>
      </w:r>
      <w:r w:rsidR="006E3AC2" w:rsidRPr="00AE53BC">
        <w:rPr>
          <w:b/>
        </w:rPr>
        <w:tab/>
      </w:r>
      <w:r w:rsidR="000B0266" w:rsidRPr="00AE53BC">
        <w:rPr>
          <w:b/>
        </w:rPr>
        <w:t xml:space="preserve">    </w:t>
      </w:r>
      <w:r w:rsidR="00EF078A" w:rsidRPr="00AE53BC">
        <w:rPr>
          <w:b/>
        </w:rPr>
        <w:t xml:space="preserve">     </w:t>
      </w:r>
      <w:r w:rsidR="000B0266" w:rsidRPr="00AE53BC">
        <w:rPr>
          <w:b/>
        </w:rPr>
        <w:t xml:space="preserve">  </w:t>
      </w:r>
      <w:r w:rsidRPr="00AE53BC">
        <w:rPr>
          <w:b/>
        </w:rPr>
        <w:t xml:space="preserve">   </w:t>
      </w:r>
      <w:r w:rsidRPr="00AE53BC">
        <w:rPr>
          <w:highlight w:val="cyan"/>
        </w:rPr>
        <w:t>{</w:t>
      </w:r>
      <w:proofErr w:type="spellStart"/>
      <w:r w:rsidRPr="00AE53BC">
        <w:rPr>
          <w:highlight w:val="cyan"/>
        </w:rPr>
        <w:t>ДатаДокумента</w:t>
      </w:r>
      <w:proofErr w:type="spellEnd"/>
      <w:r w:rsidRPr="00AE53BC">
        <w:rPr>
          <w:highlight w:val="cyan"/>
        </w:rPr>
        <w:t>}</w:t>
      </w:r>
    </w:p>
    <w:p w:rsidR="00AE53BC" w:rsidRPr="00AE53BC" w:rsidRDefault="00AE53BC" w:rsidP="00B645C2">
      <w:pPr>
        <w:jc w:val="both"/>
      </w:pPr>
    </w:p>
    <w:p w:rsidR="00B645C2" w:rsidRPr="00AE53BC" w:rsidRDefault="00AE53BC" w:rsidP="006E3AC2">
      <w:pPr>
        <w:jc w:val="both"/>
      </w:pPr>
      <w:r w:rsidRPr="00AE53BC">
        <w:rPr>
          <w:highlight w:val="yellow"/>
        </w:rPr>
        <w:t>{</w:t>
      </w:r>
      <w:proofErr w:type="spellStart"/>
      <w:r w:rsidRPr="00AE53BC">
        <w:rPr>
          <w:highlight w:val="yellow"/>
        </w:rPr>
        <w:t>НазваниеОрганизации</w:t>
      </w:r>
      <w:proofErr w:type="spellEnd"/>
      <w:r w:rsidRPr="00AE53BC">
        <w:rPr>
          <w:highlight w:val="yellow"/>
        </w:rPr>
        <w:t>}</w:t>
      </w:r>
      <w:r w:rsidRPr="00AE53BC">
        <w:t xml:space="preserve"> </w:t>
      </w:r>
      <w:r w:rsidR="00B645C2" w:rsidRPr="00AE53BC">
        <w:t>далее именуемое «</w:t>
      </w:r>
      <w:r w:rsidR="00EC4816" w:rsidRPr="00AE53BC">
        <w:t>Исполнитель</w:t>
      </w:r>
      <w:r w:rsidR="00B645C2" w:rsidRPr="00AE53BC">
        <w:t>», в лице</w:t>
      </w:r>
      <w:r w:rsidR="00B645C2" w:rsidRPr="00AE53BC">
        <w:rPr>
          <w:b/>
        </w:rPr>
        <w:t xml:space="preserve"> </w:t>
      </w:r>
      <w:r w:rsidRPr="00AE53BC">
        <w:rPr>
          <w:highlight w:val="yellow"/>
        </w:rPr>
        <w:t>{</w:t>
      </w:r>
      <w:proofErr w:type="spellStart"/>
      <w:r w:rsidRPr="00AE53BC">
        <w:rPr>
          <w:highlight w:val="yellow"/>
        </w:rPr>
        <w:t>ДолжностьРуководителя</w:t>
      </w:r>
      <w:proofErr w:type="spellEnd"/>
      <w:r w:rsidRPr="00AE53BC">
        <w:rPr>
          <w:highlight w:val="yellow"/>
        </w:rPr>
        <w:t>}</w:t>
      </w:r>
      <w:r w:rsidRPr="00AE53BC">
        <w:t xml:space="preserve"> </w:t>
      </w:r>
      <w:r w:rsidRPr="00AE53BC">
        <w:rPr>
          <w:highlight w:val="yellow"/>
        </w:rPr>
        <w:t>{</w:t>
      </w:r>
      <w:proofErr w:type="spellStart"/>
      <w:r w:rsidRPr="00AE53BC">
        <w:rPr>
          <w:highlight w:val="yellow"/>
        </w:rPr>
        <w:t>ВЛице</w:t>
      </w:r>
      <w:proofErr w:type="spellEnd"/>
      <w:r w:rsidRPr="00AE53BC">
        <w:rPr>
          <w:highlight w:val="yellow"/>
        </w:rPr>
        <w:t>}</w:t>
      </w:r>
      <w:r w:rsidR="00B645C2" w:rsidRPr="00AE53BC">
        <w:t xml:space="preserve">, действующего на основании </w:t>
      </w:r>
      <w:r w:rsidR="00B645C2" w:rsidRPr="00AE53BC">
        <w:rPr>
          <w:b/>
          <w:bCs/>
          <w:iCs/>
        </w:rPr>
        <w:t>Устава</w:t>
      </w:r>
      <w:r w:rsidR="00453655" w:rsidRPr="00AE53BC">
        <w:t>, с одной стороны  и</w:t>
      </w:r>
      <w:r w:rsidR="00EF078A" w:rsidRPr="00AE53BC">
        <w:t xml:space="preserve"> </w:t>
      </w:r>
      <w:r w:rsidRPr="00AE53BC">
        <w:rPr>
          <w:highlight w:val="green"/>
        </w:rPr>
        <w:t>{</w:t>
      </w:r>
      <w:proofErr w:type="spellStart"/>
      <w:r w:rsidRPr="00AE53BC">
        <w:rPr>
          <w:highlight w:val="green"/>
        </w:rPr>
        <w:t>НазваниеКонтр</w:t>
      </w:r>
      <w:proofErr w:type="spellEnd"/>
      <w:r w:rsidRPr="00AE53BC">
        <w:rPr>
          <w:highlight w:val="green"/>
        </w:rPr>
        <w:t>}</w:t>
      </w:r>
      <w:r w:rsidR="00EF078A" w:rsidRPr="00AE53BC">
        <w:t xml:space="preserve"> </w:t>
      </w:r>
      <w:r w:rsidR="00B645C2" w:rsidRPr="00AE53BC">
        <w:t>далее именуемое «</w:t>
      </w:r>
      <w:r w:rsidR="00EC4816" w:rsidRPr="00AE53BC">
        <w:t>Заказчик</w:t>
      </w:r>
      <w:r w:rsidR="00B645C2" w:rsidRPr="00AE53BC">
        <w:t xml:space="preserve">», </w:t>
      </w:r>
      <w:r w:rsidR="006E3AC2" w:rsidRPr="00AE53BC">
        <w:t>в лице</w:t>
      </w:r>
      <w:r w:rsidR="006E3AC2" w:rsidRPr="00AE53BC">
        <w:rPr>
          <w:b/>
        </w:rPr>
        <w:t xml:space="preserve"> </w:t>
      </w:r>
      <w:r w:rsidR="004D6A1D" w:rsidRPr="004D6A1D">
        <w:t>_______________________</w:t>
      </w:r>
      <w:r w:rsidR="004D6A1D">
        <w:t>_________________________</w:t>
      </w:r>
      <w:r w:rsidR="00224117" w:rsidRPr="00AE53BC">
        <w:rPr>
          <w:b/>
        </w:rPr>
        <w:t xml:space="preserve">, </w:t>
      </w:r>
      <w:r w:rsidR="001150E9" w:rsidRPr="00AE53BC">
        <w:t xml:space="preserve">действующего на основании </w:t>
      </w:r>
      <w:r w:rsidR="00910FA3" w:rsidRPr="00AE53BC">
        <w:rPr>
          <w:b/>
          <w:bCs/>
          <w:iCs/>
        </w:rPr>
        <w:t>______________</w:t>
      </w:r>
      <w:r w:rsidR="00B645C2" w:rsidRPr="00AE53BC">
        <w:t xml:space="preserve"> с другой стороны (далее по тексту - Стороны), заключили настоящий Договор о нижеследующем.</w:t>
      </w:r>
    </w:p>
    <w:p w:rsidR="00EF078A" w:rsidRPr="00AE53BC" w:rsidRDefault="00EF078A" w:rsidP="00167CA4">
      <w:pPr>
        <w:jc w:val="both"/>
      </w:pPr>
    </w:p>
    <w:p w:rsidR="00B645C2" w:rsidRPr="00AE53BC" w:rsidRDefault="00B645C2" w:rsidP="00F57C1B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1.</w:t>
      </w:r>
      <w:r w:rsidRPr="00AE53BC">
        <w:rPr>
          <w:b/>
          <w:bCs/>
        </w:rPr>
        <w:tab/>
        <w:t>ПРЕДМЕТ ДОГОВОРА</w:t>
      </w:r>
    </w:p>
    <w:p w:rsidR="00EF078A" w:rsidRPr="00AE53BC" w:rsidRDefault="000B0266" w:rsidP="00F57C1B">
      <w:pPr>
        <w:jc w:val="both"/>
      </w:pPr>
      <w:r w:rsidRPr="00AE53BC">
        <w:t>1</w:t>
      </w:r>
      <w:r w:rsidR="00B645C2" w:rsidRPr="00AE53BC">
        <w:t>.1.</w:t>
      </w:r>
      <w:r w:rsidRPr="00AE53BC">
        <w:t xml:space="preserve"> </w:t>
      </w:r>
      <w:r w:rsidR="001150E9" w:rsidRPr="00AE53BC">
        <w:t>Заказчик поручает, а Исполнитель  принимает на себя обязательство</w:t>
      </w:r>
      <w:r w:rsidR="006F1B12" w:rsidRPr="00AE53BC">
        <w:t xml:space="preserve"> ор</w:t>
      </w:r>
      <w:r w:rsidR="00F57C1B" w:rsidRPr="00AE53BC">
        <w:t>ганизацию поверки/калибровки средств измерений (далее «СИ») и аттестации испытательного оборудования (далее «ИО»)</w:t>
      </w:r>
    </w:p>
    <w:p w:rsidR="00CF7CEA" w:rsidRPr="00AE53BC" w:rsidRDefault="001150E9" w:rsidP="00F57C1B">
      <w:pPr>
        <w:jc w:val="both"/>
      </w:pPr>
      <w:r w:rsidRPr="00AE53BC">
        <w:t>1.2. Срок выполнения работ</w:t>
      </w:r>
      <w:r w:rsidR="006B2F0A" w:rsidRPr="00AE53BC">
        <w:t xml:space="preserve"> 10</w:t>
      </w:r>
      <w:r w:rsidR="00EF078A" w:rsidRPr="00AE53BC">
        <w:t xml:space="preserve"> рабочих дней после поступления оплаты на </w:t>
      </w:r>
      <w:proofErr w:type="spellStart"/>
      <w:proofErr w:type="gramStart"/>
      <w:r w:rsidR="00EF078A" w:rsidRPr="00AE53BC">
        <w:t>р</w:t>
      </w:r>
      <w:proofErr w:type="spellEnd"/>
      <w:proofErr w:type="gramEnd"/>
      <w:r w:rsidR="00EF078A" w:rsidRPr="00AE53BC">
        <w:t>/с</w:t>
      </w:r>
      <w:r w:rsidRPr="00AE53BC">
        <w:t>.</w:t>
      </w:r>
    </w:p>
    <w:p w:rsidR="00EF078A" w:rsidRPr="00AE53BC" w:rsidRDefault="00EF078A" w:rsidP="001150E9">
      <w:pPr>
        <w:jc w:val="both"/>
        <w:rPr>
          <w:b/>
          <w:bCs/>
        </w:rPr>
      </w:pPr>
    </w:p>
    <w:p w:rsidR="00B645C2" w:rsidRPr="00AE53BC" w:rsidRDefault="000B0266" w:rsidP="00B645C2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2</w:t>
      </w:r>
      <w:r w:rsidR="00B645C2" w:rsidRPr="00AE53BC">
        <w:rPr>
          <w:b/>
          <w:bCs/>
        </w:rPr>
        <w:t>.</w:t>
      </w:r>
      <w:r w:rsidR="00B645C2" w:rsidRPr="00AE53BC">
        <w:rPr>
          <w:b/>
          <w:bCs/>
        </w:rPr>
        <w:tab/>
        <w:t>ПРАВА И ОБЯЗАННОСТИ СТОРОН</w:t>
      </w:r>
    </w:p>
    <w:p w:rsidR="00EC4816" w:rsidRPr="00AE53BC" w:rsidRDefault="000B0266" w:rsidP="000B0266">
      <w:pPr>
        <w:jc w:val="both"/>
        <w:rPr>
          <w:b/>
        </w:rPr>
      </w:pPr>
      <w:r w:rsidRPr="00AE53BC">
        <w:rPr>
          <w:b/>
        </w:rPr>
        <w:t>2</w:t>
      </w:r>
      <w:r w:rsidR="00EC4816" w:rsidRPr="00AE53BC">
        <w:rPr>
          <w:b/>
        </w:rPr>
        <w:t>.1 Заказчик обязуется:</w:t>
      </w:r>
    </w:p>
    <w:p w:rsidR="00EC4816" w:rsidRPr="00AE53BC" w:rsidRDefault="000B0266" w:rsidP="000B0266">
      <w:pPr>
        <w:jc w:val="both"/>
      </w:pPr>
      <w:r w:rsidRPr="00AE53BC">
        <w:t>2</w:t>
      </w:r>
      <w:r w:rsidR="00EC4816" w:rsidRPr="00AE53BC">
        <w:t>.1.1</w:t>
      </w:r>
      <w:proofErr w:type="gramStart"/>
      <w:r w:rsidR="00EC4816" w:rsidRPr="00AE53BC">
        <w:t xml:space="preserve"> П</w:t>
      </w:r>
      <w:proofErr w:type="gramEnd"/>
      <w:r w:rsidR="00EC4816" w:rsidRPr="00AE53BC">
        <w:t>ред</w:t>
      </w:r>
      <w:r w:rsidRPr="00AE53BC">
        <w:t>остави</w:t>
      </w:r>
      <w:r w:rsidR="00EC4816" w:rsidRPr="00AE53BC">
        <w:t>ть Исполнителю СИ</w:t>
      </w:r>
      <w:r w:rsidR="00F57C1B" w:rsidRPr="00AE53BC">
        <w:t xml:space="preserve"> и ИО</w:t>
      </w:r>
      <w:r w:rsidR="00EC4816" w:rsidRPr="00AE53BC">
        <w:t xml:space="preserve"> </w:t>
      </w:r>
      <w:r w:rsidRPr="00AE53BC">
        <w:t xml:space="preserve">для организации </w:t>
      </w:r>
      <w:r w:rsidR="00EC4816" w:rsidRPr="00AE53BC">
        <w:t>поверк</w:t>
      </w:r>
      <w:r w:rsidRPr="00AE53BC">
        <w:t>и</w:t>
      </w:r>
      <w:r w:rsidR="00EC4816" w:rsidRPr="00AE53BC">
        <w:t>, калибровк</w:t>
      </w:r>
      <w:r w:rsidRPr="00AE53BC">
        <w:t>и</w:t>
      </w:r>
      <w:r w:rsidR="009634DD" w:rsidRPr="00AE53BC">
        <w:t>,</w:t>
      </w:r>
      <w:r w:rsidR="00F57C1B" w:rsidRPr="00AE53BC">
        <w:t xml:space="preserve"> аттестации</w:t>
      </w:r>
      <w:r w:rsidR="00EC4816" w:rsidRPr="00AE53BC">
        <w:t xml:space="preserve">. Сроки </w:t>
      </w:r>
      <w:r w:rsidRPr="00AE53BC">
        <w:t xml:space="preserve">представления </w:t>
      </w:r>
      <w:r w:rsidR="00EC4816" w:rsidRPr="00AE53BC">
        <w:t>должны быть согласованы с Исполнителем.</w:t>
      </w:r>
    </w:p>
    <w:p w:rsidR="00EC4816" w:rsidRPr="00AE53BC" w:rsidRDefault="000B0266" w:rsidP="000B0266">
      <w:pPr>
        <w:jc w:val="both"/>
      </w:pPr>
      <w:r w:rsidRPr="00AE53BC">
        <w:t>2.1.2</w:t>
      </w:r>
      <w:proofErr w:type="gramStart"/>
      <w:r w:rsidRPr="00AE53BC">
        <w:t xml:space="preserve"> П</w:t>
      </w:r>
      <w:proofErr w:type="gramEnd"/>
      <w:r w:rsidRPr="00AE53BC">
        <w:t>редоставить</w:t>
      </w:r>
      <w:r w:rsidR="00EC4816" w:rsidRPr="00AE53BC">
        <w:t xml:space="preserve"> СИ</w:t>
      </w:r>
      <w:r w:rsidR="00F57C1B" w:rsidRPr="00AE53BC">
        <w:t xml:space="preserve"> и ИО</w:t>
      </w:r>
      <w:r w:rsidR="00EC4816" w:rsidRPr="00AE53BC">
        <w:t xml:space="preserve"> полностью  укомплектованными (нормальными элементами, источниками питания, кабелями и др.), в упаковке, предотвращающей порчу при транспортировке, а также по требованию Исполнителя с приложением технического описания, инструкции по эксплуатации, методики поверки</w:t>
      </w:r>
      <w:r w:rsidR="00F57C1B" w:rsidRPr="00AE53BC">
        <w:t>/калибровки/аттестации</w:t>
      </w:r>
      <w:r w:rsidR="00EC4816" w:rsidRPr="00AE53BC">
        <w:t xml:space="preserve">. Эталоны представляются с копией свидетельства о последней поверке. </w:t>
      </w:r>
    </w:p>
    <w:p w:rsidR="00EC4816" w:rsidRPr="00AE53BC" w:rsidRDefault="000B0266" w:rsidP="000B0266">
      <w:pPr>
        <w:jc w:val="both"/>
      </w:pPr>
      <w:r w:rsidRPr="00AE53BC">
        <w:t xml:space="preserve">2.1.3 </w:t>
      </w:r>
      <w:r w:rsidR="00EC4816" w:rsidRPr="00AE53BC">
        <w:t>Хрупкие СИ</w:t>
      </w:r>
      <w:r w:rsidR="00F57C1B" w:rsidRPr="00AE53BC">
        <w:t xml:space="preserve"> и ИО</w:t>
      </w:r>
      <w:r w:rsidR="00EC4816" w:rsidRPr="00AE53BC">
        <w:t xml:space="preserve"> представляются Исполнителю в упаковке, исключающей порчу при транспортировке.</w:t>
      </w:r>
      <w:r w:rsidRPr="00AE53BC">
        <w:t xml:space="preserve"> </w:t>
      </w:r>
    </w:p>
    <w:p w:rsidR="00EC4816" w:rsidRPr="00AE53BC" w:rsidRDefault="000B0266" w:rsidP="00EC4816">
      <w:pPr>
        <w:jc w:val="both"/>
      </w:pPr>
      <w:r w:rsidRPr="00AE53BC">
        <w:t>2</w:t>
      </w:r>
      <w:r w:rsidR="00EC4816" w:rsidRPr="00AE53BC">
        <w:t>.1.</w:t>
      </w:r>
      <w:r w:rsidRPr="00AE53BC">
        <w:t>4</w:t>
      </w:r>
      <w:proofErr w:type="gramStart"/>
      <w:r w:rsidR="00EC4816" w:rsidRPr="00AE53BC">
        <w:t xml:space="preserve"> В</w:t>
      </w:r>
      <w:proofErr w:type="gramEnd"/>
      <w:r w:rsidR="00EC4816" w:rsidRPr="00AE53BC">
        <w:t xml:space="preserve"> сроки и в порядке, установленные настоящим договором, принять и оплатить выполненные работы, в том числе в случае признания </w:t>
      </w:r>
      <w:r w:rsidR="00F57C1B" w:rsidRPr="00AE53BC">
        <w:t>СИ или ИО</w:t>
      </w:r>
      <w:r w:rsidR="00EC4816" w:rsidRPr="00AE53BC">
        <w:t xml:space="preserve"> непригодны</w:t>
      </w:r>
      <w:r w:rsidR="00F57C1B" w:rsidRPr="00AE53BC">
        <w:t xml:space="preserve">ми к применению и оформления </w:t>
      </w:r>
      <w:r w:rsidR="00EC4816" w:rsidRPr="00AE53BC">
        <w:t>извещения о непригодности.</w:t>
      </w:r>
    </w:p>
    <w:p w:rsidR="00EC4816" w:rsidRPr="00AE53BC" w:rsidRDefault="000B0266" w:rsidP="000B0266">
      <w:pPr>
        <w:jc w:val="both"/>
        <w:rPr>
          <w:b/>
        </w:rPr>
      </w:pPr>
      <w:r w:rsidRPr="00AE53BC">
        <w:rPr>
          <w:b/>
        </w:rPr>
        <w:t>2</w:t>
      </w:r>
      <w:r w:rsidR="00EC4816" w:rsidRPr="00AE53BC">
        <w:rPr>
          <w:b/>
        </w:rPr>
        <w:t>.2 Исполнитель обязуется:</w:t>
      </w:r>
    </w:p>
    <w:p w:rsidR="00EC4816" w:rsidRPr="00AE53BC" w:rsidRDefault="00C56F63" w:rsidP="00EC4816">
      <w:pPr>
        <w:jc w:val="both"/>
      </w:pPr>
      <w:r w:rsidRPr="00AE53BC">
        <w:t>2.2.1</w:t>
      </w:r>
      <w:proofErr w:type="gramStart"/>
      <w:r w:rsidRPr="00AE53BC">
        <w:t xml:space="preserve"> </w:t>
      </w:r>
      <w:r w:rsidR="000B0266" w:rsidRPr="00AE53BC">
        <w:t>П</w:t>
      </w:r>
      <w:proofErr w:type="gramEnd"/>
      <w:r w:rsidR="000B0266" w:rsidRPr="00AE53BC">
        <w:t xml:space="preserve">ринять СИ </w:t>
      </w:r>
      <w:r w:rsidR="00F57C1B" w:rsidRPr="00AE53BC">
        <w:t xml:space="preserve">и ИО </w:t>
      </w:r>
      <w:r w:rsidR="000B0266" w:rsidRPr="00AE53BC">
        <w:t>для организации</w:t>
      </w:r>
      <w:r w:rsidR="00EC4816" w:rsidRPr="00AE53BC">
        <w:t xml:space="preserve"> поверк</w:t>
      </w:r>
      <w:r w:rsidR="000B0266" w:rsidRPr="00AE53BC">
        <w:t>и</w:t>
      </w:r>
      <w:r w:rsidR="00EC4816" w:rsidRPr="00AE53BC">
        <w:t>, калибровк</w:t>
      </w:r>
      <w:r w:rsidR="000B0266" w:rsidRPr="00AE53BC">
        <w:t>и,</w:t>
      </w:r>
      <w:r w:rsidR="00EC4816" w:rsidRPr="00AE53BC">
        <w:t xml:space="preserve"> </w:t>
      </w:r>
      <w:r w:rsidR="00F57C1B" w:rsidRPr="00AE53BC">
        <w:t>аттестации</w:t>
      </w:r>
      <w:r w:rsidR="000B0266" w:rsidRPr="00AE53BC">
        <w:t xml:space="preserve"> </w:t>
      </w:r>
      <w:r w:rsidR="00EC4816" w:rsidRPr="00AE53BC">
        <w:t>если они представлены Заказчиком с соблюдением условий настоящего договора.</w:t>
      </w:r>
    </w:p>
    <w:p w:rsidR="00CF7CEA" w:rsidRPr="00AE53BC" w:rsidRDefault="000B0266" w:rsidP="000B0266">
      <w:pPr>
        <w:jc w:val="both"/>
      </w:pPr>
      <w:r w:rsidRPr="00AE53BC">
        <w:t>2</w:t>
      </w:r>
      <w:r w:rsidR="00EC4816" w:rsidRPr="00AE53BC">
        <w:t>.2.2</w:t>
      </w:r>
      <w:proofErr w:type="gramStart"/>
      <w:r w:rsidR="00EC4816" w:rsidRPr="00AE53BC">
        <w:t xml:space="preserve"> В</w:t>
      </w:r>
      <w:proofErr w:type="gramEnd"/>
      <w:r w:rsidR="00EC4816" w:rsidRPr="00AE53BC">
        <w:t>ыполнить работы в соответствии с требованиями нормативных документов и в сроки, установленные настоящим договором.</w:t>
      </w:r>
      <w:r w:rsidR="00F57C1B" w:rsidRPr="00AE53BC">
        <w:t xml:space="preserve"> </w:t>
      </w:r>
      <w:r w:rsidR="00C56F63" w:rsidRPr="00AE53BC">
        <w:t>Исполнитель</w:t>
      </w:r>
      <w:r w:rsidR="009F050B" w:rsidRPr="00AE53BC">
        <w:t xml:space="preserve"> организует услуги путем привлечения</w:t>
      </w:r>
      <w:r w:rsidR="00C56F63" w:rsidRPr="00AE53BC">
        <w:t xml:space="preserve"> </w:t>
      </w:r>
      <w:r w:rsidR="009F050B" w:rsidRPr="00AE53BC">
        <w:t>сторонних лабораторий для оказания услуг по поверке, калибровке и аттестации.</w:t>
      </w:r>
    </w:p>
    <w:p w:rsidR="00374538" w:rsidRPr="00AE53BC" w:rsidRDefault="00374538" w:rsidP="000B0266">
      <w:pPr>
        <w:jc w:val="both"/>
      </w:pPr>
    </w:p>
    <w:p w:rsidR="00B645C2" w:rsidRPr="00AE53BC" w:rsidRDefault="000B0266" w:rsidP="00B645C2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3</w:t>
      </w:r>
      <w:r w:rsidR="00B645C2" w:rsidRPr="00AE53BC">
        <w:rPr>
          <w:b/>
          <w:bCs/>
        </w:rPr>
        <w:t>.</w:t>
      </w:r>
      <w:r w:rsidR="00B645C2" w:rsidRPr="00AE53BC">
        <w:rPr>
          <w:b/>
          <w:bCs/>
        </w:rPr>
        <w:tab/>
      </w:r>
      <w:r w:rsidRPr="00AE53BC">
        <w:rPr>
          <w:b/>
          <w:bCs/>
        </w:rPr>
        <w:t>СТОИМОСТЬ РАБОТ И ПОРЯДОК РАСЧЁТОВ</w:t>
      </w:r>
    </w:p>
    <w:p w:rsidR="003170BB" w:rsidRPr="00AE53BC" w:rsidRDefault="000B0266" w:rsidP="003170BB">
      <w:pPr>
        <w:jc w:val="both"/>
      </w:pPr>
      <w:r w:rsidRPr="00AE53BC">
        <w:t>3.1 Заказчик оплачивает работы согласно</w:t>
      </w:r>
      <w:r w:rsidR="00F57C1B" w:rsidRPr="00AE53BC">
        <w:t xml:space="preserve"> номенклатуре в счёте на оплату</w:t>
      </w:r>
      <w:r w:rsidR="005F4730" w:rsidRPr="00AE53BC">
        <w:t xml:space="preserve"> путём перечисления предоплаты 100% </w:t>
      </w:r>
      <w:r w:rsidRPr="00AE53BC">
        <w:t>на счет Исполнителя</w:t>
      </w:r>
      <w:r w:rsidR="003170BB" w:rsidRPr="00AE53BC">
        <w:t xml:space="preserve">. </w:t>
      </w:r>
    </w:p>
    <w:p w:rsidR="000B0266" w:rsidRPr="00AE53BC" w:rsidRDefault="000B0266" w:rsidP="000B0266">
      <w:pPr>
        <w:jc w:val="both"/>
      </w:pPr>
    </w:p>
    <w:p w:rsidR="00374538" w:rsidRPr="00AE53BC" w:rsidRDefault="00374538" w:rsidP="000B0266">
      <w:pPr>
        <w:jc w:val="both"/>
      </w:pPr>
    </w:p>
    <w:p w:rsidR="005F4730" w:rsidRPr="00AE53BC" w:rsidRDefault="005F4730" w:rsidP="005F4730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4.</w:t>
      </w:r>
      <w:r w:rsidRPr="00AE53BC">
        <w:rPr>
          <w:b/>
          <w:bCs/>
        </w:rPr>
        <w:tab/>
        <w:t>СРОКИ ВЫПОЛНЕНИЯ РАБОТ</w:t>
      </w:r>
      <w:r w:rsidR="00814BEE" w:rsidRPr="00AE53BC">
        <w:rPr>
          <w:b/>
          <w:bCs/>
        </w:rPr>
        <w:t xml:space="preserve"> И ПОРЯДОК СДАЧИ-ПРИЁМКИ</w:t>
      </w:r>
    </w:p>
    <w:p w:rsidR="005F4730" w:rsidRPr="00AE53BC" w:rsidRDefault="005F4730" w:rsidP="005F4730">
      <w:pPr>
        <w:pStyle w:val="ConsNormal"/>
        <w:widowControl/>
        <w:numPr>
          <w:ilvl w:val="1"/>
          <w:numId w:val="4"/>
        </w:numPr>
        <w:tabs>
          <w:tab w:val="left" w:pos="0"/>
          <w:tab w:val="num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E53BC">
        <w:rPr>
          <w:sz w:val="24"/>
          <w:szCs w:val="24"/>
        </w:rPr>
        <w:t xml:space="preserve">Организации поверки, калибровки, </w:t>
      </w:r>
      <w:r w:rsidR="00F57C1B" w:rsidRPr="00AE53BC">
        <w:rPr>
          <w:sz w:val="24"/>
          <w:szCs w:val="24"/>
        </w:rPr>
        <w:t>аттестации</w:t>
      </w:r>
      <w:r w:rsidRPr="00AE53BC">
        <w:rPr>
          <w:sz w:val="24"/>
          <w:szCs w:val="24"/>
        </w:rPr>
        <w:t xml:space="preserve"> осуществляется в сроки, оговоренны</w:t>
      </w:r>
      <w:r w:rsidR="009634DD" w:rsidRPr="00AE53BC">
        <w:rPr>
          <w:sz w:val="24"/>
          <w:szCs w:val="24"/>
        </w:rPr>
        <w:t>е</w:t>
      </w:r>
      <w:r w:rsidRPr="00AE53BC">
        <w:rPr>
          <w:sz w:val="24"/>
          <w:szCs w:val="24"/>
        </w:rPr>
        <w:t xml:space="preserve"> в </w:t>
      </w:r>
      <w:r w:rsidR="00374538" w:rsidRPr="00AE53BC">
        <w:rPr>
          <w:sz w:val="24"/>
          <w:szCs w:val="24"/>
        </w:rPr>
        <w:t>п.1.2</w:t>
      </w:r>
    </w:p>
    <w:p w:rsidR="00814BEE" w:rsidRPr="00AE53BC" w:rsidRDefault="00F57C1B" w:rsidP="00814BEE">
      <w:pPr>
        <w:jc w:val="both"/>
      </w:pPr>
      <w:r w:rsidRPr="00AE53BC">
        <w:t>3.2.</w:t>
      </w:r>
      <w:r w:rsidR="00814BEE" w:rsidRPr="00AE53BC">
        <w:t xml:space="preserve"> В случае невозможности выполнения работ в установленные настоящим договором сроки по вине За</w:t>
      </w:r>
      <w:r w:rsidRPr="00AE53BC">
        <w:t xml:space="preserve">казчика (неполная комплектация </w:t>
      </w:r>
      <w:r w:rsidR="00814BEE" w:rsidRPr="00AE53BC">
        <w:t>и др.), сроки выполнения работ  сдвигаются на время, затраченное Заказчиком на устранение препятствий к выполнению работ.</w:t>
      </w:r>
    </w:p>
    <w:p w:rsidR="00F57C1B" w:rsidRPr="00AE53BC" w:rsidRDefault="00814BEE" w:rsidP="00F57C1B">
      <w:pPr>
        <w:jc w:val="both"/>
        <w:rPr>
          <w:color w:val="000000"/>
        </w:rPr>
      </w:pPr>
      <w:r w:rsidRPr="00AE53BC">
        <w:t>3.3</w:t>
      </w:r>
      <w:r w:rsidR="00F57C1B" w:rsidRPr="00AE53BC">
        <w:t>.</w:t>
      </w:r>
      <w:r w:rsidRPr="00AE53BC">
        <w:t xml:space="preserve"> По окончании работ Заказчик получает </w:t>
      </w:r>
      <w:r w:rsidR="004A032D" w:rsidRPr="00AE53BC">
        <w:t xml:space="preserve">два </w:t>
      </w:r>
      <w:r w:rsidR="00F57C1B" w:rsidRPr="00AE53BC">
        <w:t>Универсальных Передаточных Документа (далее «УПД»), свидетельство о поверке/калибровке или аттестат. С</w:t>
      </w:r>
      <w:r w:rsidR="00F57C1B" w:rsidRPr="00AE53BC">
        <w:rPr>
          <w:color w:val="000000"/>
        </w:rPr>
        <w:t>ведения о поверке выгружаются во ФГИС «АРШИН».</w:t>
      </w:r>
    </w:p>
    <w:p w:rsidR="00CF7CEA" w:rsidRPr="00AE53BC" w:rsidRDefault="00F57C1B" w:rsidP="00F57C1B">
      <w:pPr>
        <w:jc w:val="both"/>
      </w:pPr>
      <w:r w:rsidRPr="00AE53BC">
        <w:t xml:space="preserve">3.4 </w:t>
      </w:r>
      <w:r w:rsidR="00814BEE" w:rsidRPr="00AE53BC">
        <w:t xml:space="preserve">Работы считаются принятыми после </w:t>
      </w:r>
      <w:r w:rsidR="004A032D" w:rsidRPr="00AE53BC">
        <w:t xml:space="preserve">подписания </w:t>
      </w:r>
      <w:r w:rsidRPr="00AE53BC">
        <w:t>УПД</w:t>
      </w:r>
      <w:r w:rsidR="00814BEE" w:rsidRPr="00AE53BC">
        <w:t>.</w:t>
      </w:r>
      <w:r w:rsidR="004A032D" w:rsidRPr="00AE53BC">
        <w:t xml:space="preserve"> </w:t>
      </w:r>
      <w:r w:rsidR="004A032D" w:rsidRPr="00AE53BC">
        <w:rPr>
          <w:bCs/>
          <w:color w:val="000000"/>
          <w:shd w:val="clear" w:color="auto" w:fill="FFFFFF"/>
        </w:rPr>
        <w:t>Если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4A032D" w:rsidRPr="00AE53BC">
        <w:rPr>
          <w:bCs/>
          <w:color w:val="000000"/>
          <w:shd w:val="clear" w:color="auto" w:fill="FFFFFF"/>
        </w:rPr>
        <w:t>в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F846A4" w:rsidRPr="00AE53BC">
        <w:rPr>
          <w:rStyle w:val="apple-converted-space"/>
          <w:color w:val="000000"/>
          <w:shd w:val="clear" w:color="auto" w:fill="FFFFFF"/>
        </w:rPr>
        <w:t>течени</w:t>
      </w:r>
      <w:proofErr w:type="gramStart"/>
      <w:r w:rsidR="00F846A4" w:rsidRPr="00AE53BC">
        <w:rPr>
          <w:rStyle w:val="apple-converted-space"/>
          <w:color w:val="000000"/>
          <w:shd w:val="clear" w:color="auto" w:fill="FFFFFF"/>
        </w:rPr>
        <w:t>и</w:t>
      </w:r>
      <w:proofErr w:type="gramEnd"/>
      <w:r w:rsidR="00F846A4" w:rsidRPr="00AE53BC">
        <w:rPr>
          <w:rStyle w:val="apple-converted-space"/>
          <w:color w:val="000000"/>
          <w:shd w:val="clear" w:color="auto" w:fill="FFFFFF"/>
        </w:rPr>
        <w:t xml:space="preserve"> 3 (трёх)</w:t>
      </w:r>
      <w:r w:rsidRPr="00AE53BC">
        <w:rPr>
          <w:rStyle w:val="apple-converted-space"/>
          <w:color w:val="000000"/>
          <w:shd w:val="clear" w:color="auto" w:fill="FFFFFF"/>
        </w:rPr>
        <w:t xml:space="preserve"> </w:t>
      </w:r>
      <w:r w:rsidR="00F846A4" w:rsidRPr="00AE53BC">
        <w:rPr>
          <w:rStyle w:val="apple-converted-space"/>
          <w:color w:val="000000"/>
          <w:shd w:val="clear" w:color="auto" w:fill="FFFFFF"/>
        </w:rPr>
        <w:t xml:space="preserve">рабочих дней </w:t>
      </w:r>
      <w:r w:rsidRPr="00AE53BC">
        <w:rPr>
          <w:rStyle w:val="apple-converted-space"/>
          <w:color w:val="000000"/>
          <w:shd w:val="clear" w:color="auto" w:fill="FFFFFF"/>
        </w:rPr>
        <w:t>с момента выписки бухгалтерс</w:t>
      </w:r>
      <w:r w:rsidR="006F1B12" w:rsidRPr="00AE53BC">
        <w:rPr>
          <w:rStyle w:val="apple-converted-space"/>
          <w:color w:val="000000"/>
          <w:shd w:val="clear" w:color="auto" w:fill="FFFFFF"/>
        </w:rPr>
        <w:t>ких документов</w:t>
      </w:r>
      <w:r w:rsidR="00D46665" w:rsidRPr="00AE53BC">
        <w:rPr>
          <w:rStyle w:val="apple-converted-space"/>
          <w:color w:val="000000"/>
          <w:shd w:val="clear" w:color="auto" w:fill="FFFFFF"/>
        </w:rPr>
        <w:t xml:space="preserve"> </w:t>
      </w:r>
      <w:r w:rsidRPr="00AE53BC">
        <w:rPr>
          <w:rStyle w:val="apple-converted-space"/>
          <w:color w:val="000000"/>
          <w:shd w:val="clear" w:color="auto" w:fill="FFFFFF"/>
        </w:rPr>
        <w:t xml:space="preserve">УПД </w:t>
      </w:r>
      <w:r w:rsidR="00D46665" w:rsidRPr="00AE53BC">
        <w:rPr>
          <w:rStyle w:val="apple-converted-space"/>
          <w:color w:val="000000"/>
          <w:shd w:val="clear" w:color="auto" w:fill="FFFFFF"/>
        </w:rPr>
        <w:t xml:space="preserve">не подписан и </w:t>
      </w:r>
      <w:r w:rsidR="004A032D" w:rsidRPr="00AE53BC">
        <w:rPr>
          <w:color w:val="000000"/>
          <w:shd w:val="clear" w:color="auto" w:fill="FFFFFF"/>
        </w:rPr>
        <w:t>не предоставлен письменный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4A032D" w:rsidRPr="00AE53BC">
        <w:rPr>
          <w:color w:val="000000"/>
          <w:shd w:val="clear" w:color="auto" w:fill="FFFFFF"/>
        </w:rPr>
        <w:t>мотивированный отказ от его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4A032D" w:rsidRPr="00AE53BC">
        <w:rPr>
          <w:bCs/>
          <w:color w:val="000000"/>
          <w:shd w:val="clear" w:color="auto" w:fill="FFFFFF"/>
        </w:rPr>
        <w:t>подписания</w:t>
      </w:r>
      <w:r w:rsidR="004A032D" w:rsidRPr="00AE53BC">
        <w:rPr>
          <w:color w:val="000000"/>
          <w:shd w:val="clear" w:color="auto" w:fill="FFFFFF"/>
        </w:rPr>
        <w:t>,</w:t>
      </w:r>
      <w:r w:rsidR="00F846A4" w:rsidRPr="00AE53BC">
        <w:rPr>
          <w:color w:val="000000"/>
          <w:shd w:val="clear" w:color="auto" w:fill="FFFFFF"/>
        </w:rPr>
        <w:t xml:space="preserve"> </w:t>
      </w:r>
      <w:r w:rsidR="00D46665" w:rsidRPr="00AE53BC">
        <w:rPr>
          <w:color w:val="000000"/>
          <w:shd w:val="clear" w:color="auto" w:fill="FFFFFF"/>
        </w:rPr>
        <w:t>УПД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4A032D" w:rsidRPr="00AE53BC">
        <w:rPr>
          <w:bCs/>
          <w:color w:val="000000"/>
          <w:shd w:val="clear" w:color="auto" w:fill="FFFFFF"/>
        </w:rPr>
        <w:t>считается</w:t>
      </w:r>
      <w:r w:rsidR="004A032D" w:rsidRPr="00AE53BC">
        <w:rPr>
          <w:rStyle w:val="apple-converted-space"/>
          <w:color w:val="000000"/>
          <w:shd w:val="clear" w:color="auto" w:fill="FFFFFF"/>
        </w:rPr>
        <w:t> </w:t>
      </w:r>
      <w:r w:rsidR="00F846A4" w:rsidRPr="00AE53BC">
        <w:rPr>
          <w:color w:val="000000"/>
          <w:shd w:val="clear" w:color="auto" w:fill="FFFFFF"/>
        </w:rPr>
        <w:t>подписан</w:t>
      </w:r>
      <w:r w:rsidR="004A032D" w:rsidRPr="00AE53BC">
        <w:rPr>
          <w:color w:val="000000"/>
          <w:shd w:val="clear" w:color="auto" w:fill="FFFFFF"/>
        </w:rPr>
        <w:t>ным</w:t>
      </w:r>
      <w:r w:rsidR="006F1B12" w:rsidRPr="00AE53BC">
        <w:rPr>
          <w:color w:val="000000"/>
          <w:shd w:val="clear" w:color="auto" w:fill="FFFFFF"/>
        </w:rPr>
        <w:t xml:space="preserve"> и все </w:t>
      </w:r>
      <w:r w:rsidR="006F1B12" w:rsidRPr="00AE53BC">
        <w:rPr>
          <w:color w:val="000000"/>
          <w:shd w:val="clear" w:color="auto" w:fill="FFFFFF"/>
        </w:rPr>
        <w:lastRenderedPageBreak/>
        <w:t xml:space="preserve">претензии после не </w:t>
      </w:r>
      <w:proofErr w:type="spellStart"/>
      <w:r w:rsidR="006F1B12" w:rsidRPr="00AE53BC">
        <w:rPr>
          <w:color w:val="000000"/>
          <w:shd w:val="clear" w:color="auto" w:fill="FFFFFF"/>
        </w:rPr>
        <w:t>принмаются</w:t>
      </w:r>
      <w:proofErr w:type="spellEnd"/>
      <w:r w:rsidR="006F1B12" w:rsidRPr="00AE53BC">
        <w:rPr>
          <w:color w:val="000000"/>
          <w:shd w:val="clear" w:color="auto" w:fill="FFFFFF"/>
        </w:rPr>
        <w:t>.</w:t>
      </w:r>
      <w:r w:rsidR="004A032D" w:rsidRPr="00AE53BC">
        <w:t xml:space="preserve"> </w:t>
      </w:r>
      <w:r w:rsidR="00814BEE" w:rsidRPr="00AE53BC">
        <w:t xml:space="preserve"> После подписания Заказчик возвращает Исполнителю один </w:t>
      </w:r>
      <w:r w:rsidR="00167CA4" w:rsidRPr="00AE53BC">
        <w:t>экземпляр</w:t>
      </w:r>
      <w:r w:rsidR="00F846A4" w:rsidRPr="00AE53BC">
        <w:t>.</w:t>
      </w:r>
    </w:p>
    <w:p w:rsidR="00374538" w:rsidRPr="00AE53BC" w:rsidRDefault="00374538" w:rsidP="00F846A4">
      <w:pPr>
        <w:tabs>
          <w:tab w:val="left" w:pos="0"/>
          <w:tab w:val="left" w:pos="426"/>
          <w:tab w:val="num" w:pos="720"/>
        </w:tabs>
        <w:jc w:val="both"/>
        <w:rPr>
          <w:b/>
          <w:bCs/>
        </w:rPr>
      </w:pPr>
    </w:p>
    <w:p w:rsidR="00B645C2" w:rsidRPr="00AE53BC" w:rsidRDefault="00267668" w:rsidP="00B645C2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5</w:t>
      </w:r>
      <w:r w:rsidR="00B645C2" w:rsidRPr="00AE53BC">
        <w:rPr>
          <w:b/>
          <w:bCs/>
        </w:rPr>
        <w:t>.</w:t>
      </w:r>
      <w:r w:rsidR="00B645C2" w:rsidRPr="00AE53BC">
        <w:rPr>
          <w:b/>
          <w:bCs/>
        </w:rPr>
        <w:tab/>
        <w:t>РАЗРЕШЕНИЕ СПОРОВ</w:t>
      </w:r>
    </w:p>
    <w:p w:rsidR="00B645C2" w:rsidRPr="00AE53BC" w:rsidRDefault="00267668" w:rsidP="00B645C2">
      <w:pPr>
        <w:jc w:val="both"/>
      </w:pPr>
      <w:r w:rsidRPr="00AE53BC">
        <w:t>5</w:t>
      </w:r>
      <w:r w:rsidR="00B645C2" w:rsidRPr="00AE53BC">
        <w:t>.1.</w:t>
      </w:r>
      <w:r w:rsidR="00B645C2" w:rsidRPr="00AE53BC"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B645C2" w:rsidRPr="00AE53BC" w:rsidRDefault="00267668" w:rsidP="00B645C2">
      <w:pPr>
        <w:jc w:val="both"/>
      </w:pPr>
      <w:r w:rsidRPr="00AE53BC">
        <w:t>5</w:t>
      </w:r>
      <w:r w:rsidR="00B645C2" w:rsidRPr="00AE53BC">
        <w:t>.2.</w:t>
      </w:r>
      <w:r w:rsidR="00B645C2" w:rsidRPr="00AE53BC">
        <w:tab/>
        <w:t xml:space="preserve">При </w:t>
      </w:r>
      <w:proofErr w:type="spellStart"/>
      <w:r w:rsidR="00B645C2" w:rsidRPr="00AE53BC">
        <w:t>неурегулировании</w:t>
      </w:r>
      <w:proofErr w:type="spellEnd"/>
      <w:r w:rsidR="00B645C2" w:rsidRPr="00AE53BC">
        <w:t xml:space="preserve"> в процессе переговоров спорных вопросов споры подлежат рассмотрению в </w:t>
      </w:r>
      <w:r w:rsidR="00B645C2" w:rsidRPr="00AE53BC">
        <w:rPr>
          <w:bCs/>
          <w:iCs/>
        </w:rPr>
        <w:t xml:space="preserve">Арбитражном суде </w:t>
      </w:r>
      <w:r w:rsidR="00322739" w:rsidRPr="00AE53BC">
        <w:rPr>
          <w:bCs/>
          <w:iCs/>
        </w:rPr>
        <w:t>по месту ответчика</w:t>
      </w:r>
      <w:r w:rsidR="00B645C2" w:rsidRPr="00AE53BC">
        <w:t xml:space="preserve"> в порядке, установленном действующим законодательством.</w:t>
      </w:r>
    </w:p>
    <w:p w:rsidR="007F3D38" w:rsidRPr="00AE53BC" w:rsidRDefault="007F3D38" w:rsidP="00B645C2">
      <w:pPr>
        <w:jc w:val="both"/>
      </w:pPr>
    </w:p>
    <w:p w:rsidR="00B645C2" w:rsidRPr="00AE53BC" w:rsidRDefault="00267668" w:rsidP="00B645C2">
      <w:pPr>
        <w:spacing w:before="100"/>
        <w:jc w:val="both"/>
        <w:rPr>
          <w:b/>
          <w:bCs/>
        </w:rPr>
      </w:pPr>
      <w:r w:rsidRPr="00AE53BC">
        <w:rPr>
          <w:b/>
          <w:bCs/>
        </w:rPr>
        <w:t>6</w:t>
      </w:r>
      <w:r w:rsidR="00B645C2" w:rsidRPr="00AE53BC">
        <w:rPr>
          <w:b/>
          <w:bCs/>
        </w:rPr>
        <w:t>.</w:t>
      </w:r>
      <w:r w:rsidR="00B645C2" w:rsidRPr="00AE53BC">
        <w:rPr>
          <w:b/>
          <w:bCs/>
        </w:rPr>
        <w:tab/>
        <w:t>ЗАКЛЮЧИТЕЛЬНЫЕ УСЛОВИЯ</w:t>
      </w:r>
    </w:p>
    <w:p w:rsidR="00B645C2" w:rsidRPr="00AE53BC" w:rsidRDefault="00267668" w:rsidP="00B645C2">
      <w:pPr>
        <w:jc w:val="both"/>
      </w:pPr>
      <w:r w:rsidRPr="00AE53BC">
        <w:t>6</w:t>
      </w:r>
      <w:r w:rsidR="00B645C2" w:rsidRPr="00AE53BC">
        <w:t>.1.</w:t>
      </w:r>
      <w:r w:rsidR="00B645C2" w:rsidRPr="00AE53BC">
        <w:tab/>
        <w:t>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</w:p>
    <w:p w:rsidR="00B645C2" w:rsidRPr="00AE53BC" w:rsidRDefault="00267668" w:rsidP="00B645C2">
      <w:pPr>
        <w:jc w:val="both"/>
        <w:rPr>
          <w:bCs/>
          <w:iCs/>
        </w:rPr>
      </w:pPr>
      <w:r w:rsidRPr="00AE53BC">
        <w:t>6</w:t>
      </w:r>
      <w:r w:rsidR="00B645C2" w:rsidRPr="00AE53BC">
        <w:t>.2.</w:t>
      </w:r>
      <w:r w:rsidR="00B645C2" w:rsidRPr="00AE53BC">
        <w:tab/>
        <w:t xml:space="preserve">Подписанный Договор вступает в силу </w:t>
      </w:r>
      <w:r w:rsidR="00363E37" w:rsidRPr="00AE53BC">
        <w:rPr>
          <w:b/>
          <w:bCs/>
          <w:iCs/>
        </w:rPr>
        <w:t xml:space="preserve">с </w:t>
      </w:r>
      <w:r w:rsidR="00602D6D">
        <w:rPr>
          <w:highlight w:val="cyan"/>
        </w:rPr>
        <w:t>{</w:t>
      </w:r>
      <w:proofErr w:type="spellStart"/>
      <w:r w:rsidR="00602D6D">
        <w:rPr>
          <w:highlight w:val="cyan"/>
        </w:rPr>
        <w:t>ДатаДокумента</w:t>
      </w:r>
      <w:proofErr w:type="spellEnd"/>
      <w:r w:rsidR="00602D6D">
        <w:rPr>
          <w:highlight w:val="cyan"/>
        </w:rPr>
        <w:t>}</w:t>
      </w:r>
      <w:r w:rsidR="00B645C2" w:rsidRPr="00AE53BC">
        <w:t xml:space="preserve"> и действует </w:t>
      </w:r>
      <w:r w:rsidR="00B645C2" w:rsidRPr="00AE53BC">
        <w:rPr>
          <w:b/>
          <w:bCs/>
          <w:iCs/>
        </w:rPr>
        <w:t>до “31”декабря  20</w:t>
      </w:r>
      <w:r w:rsidR="001B4A71">
        <w:rPr>
          <w:b/>
          <w:bCs/>
          <w:iCs/>
        </w:rPr>
        <w:t>2</w:t>
      </w:r>
      <w:r w:rsidR="00EF6341">
        <w:rPr>
          <w:b/>
          <w:bCs/>
          <w:iCs/>
        </w:rPr>
        <w:t>6</w:t>
      </w:r>
      <w:r w:rsidR="00B645C2" w:rsidRPr="00AE53BC">
        <w:rPr>
          <w:b/>
          <w:bCs/>
          <w:iCs/>
        </w:rPr>
        <w:t xml:space="preserve"> г.</w:t>
      </w:r>
      <w:r w:rsidR="002F3867" w:rsidRPr="00AE53BC">
        <w:rPr>
          <w:b/>
          <w:bCs/>
          <w:iCs/>
        </w:rPr>
        <w:t xml:space="preserve">, </w:t>
      </w:r>
      <w:r w:rsidR="002F3867" w:rsidRPr="00AE53BC">
        <w:rPr>
          <w:bCs/>
          <w:iCs/>
        </w:rPr>
        <w:t xml:space="preserve">а в части взаиморасчетов до полного их исполнения. </w:t>
      </w:r>
    </w:p>
    <w:p w:rsidR="00B645C2" w:rsidRPr="00AE53BC" w:rsidRDefault="00267668" w:rsidP="00B645C2">
      <w:pPr>
        <w:jc w:val="both"/>
      </w:pPr>
      <w:r w:rsidRPr="00AE53BC">
        <w:t>6</w:t>
      </w:r>
      <w:r w:rsidR="00B645C2" w:rsidRPr="00AE53BC">
        <w:t>.3.</w:t>
      </w:r>
      <w:r w:rsidR="00B645C2" w:rsidRPr="00AE53BC">
        <w:tab/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B645C2" w:rsidRPr="00AE53BC" w:rsidRDefault="00267668" w:rsidP="00B645C2">
      <w:pPr>
        <w:pStyle w:val="1"/>
        <w:spacing w:before="100"/>
        <w:jc w:val="both"/>
      </w:pPr>
      <w:r w:rsidRPr="00AE53BC">
        <w:t>7</w:t>
      </w:r>
      <w:r w:rsidR="00B645C2" w:rsidRPr="00AE53BC">
        <w:t>.</w:t>
      </w:r>
      <w:r w:rsidR="0008687E" w:rsidRPr="00AE53BC">
        <w:t xml:space="preserve"> </w:t>
      </w:r>
      <w:r w:rsidR="00B645C2" w:rsidRPr="00AE53BC">
        <w:t>АДРЕСА, РЕКВИЗИТЫ И ПОДПИСИ СТОРОН</w:t>
      </w:r>
    </w:p>
    <w:p w:rsidR="007F3D38" w:rsidRPr="00AE53BC" w:rsidRDefault="007F3D38" w:rsidP="00167CA4">
      <w:pPr>
        <w:spacing w:line="360" w:lineRule="auto"/>
        <w:rPr>
          <w:b/>
        </w:rPr>
      </w:pPr>
    </w:p>
    <w:p w:rsidR="00327907" w:rsidRPr="00AE53BC" w:rsidRDefault="00267668" w:rsidP="00327907">
      <w:pPr>
        <w:pStyle w:val="a5"/>
        <w:jc w:val="both"/>
        <w:outlineLvl w:val="0"/>
      </w:pPr>
      <w:r w:rsidRPr="00AE53BC">
        <w:t>7</w:t>
      </w:r>
      <w:r w:rsidR="007F3D38" w:rsidRPr="00AE53BC">
        <w:t>.1 “ИСПОЛНИТЕЛЬ”</w:t>
      </w:r>
      <w:r w:rsidR="00327907">
        <w:rPr>
          <w:b w:val="0"/>
        </w:rPr>
        <w:t xml:space="preserve">: </w:t>
      </w:r>
      <w:r w:rsidR="00327907" w:rsidRPr="00AE53BC">
        <w:rPr>
          <w:highlight w:val="yellow"/>
        </w:rPr>
        <w:t>{</w:t>
      </w:r>
      <w:proofErr w:type="spellStart"/>
      <w:r w:rsidR="00327907" w:rsidRPr="00AE53BC">
        <w:rPr>
          <w:highlight w:val="yellow"/>
        </w:rPr>
        <w:t>НазваниеОрганизации</w:t>
      </w:r>
      <w:proofErr w:type="spellEnd"/>
      <w:r w:rsidR="00327907" w:rsidRPr="00AE53BC">
        <w:rPr>
          <w:highlight w:val="yellow"/>
        </w:rPr>
        <w:t>}</w:t>
      </w:r>
    </w:p>
    <w:p w:rsidR="003170BB" w:rsidRPr="00AE53BC" w:rsidRDefault="003170BB" w:rsidP="003170BB">
      <w:pPr>
        <w:pStyle w:val="a5"/>
        <w:jc w:val="both"/>
        <w:outlineLvl w:val="0"/>
        <w:rPr>
          <w:bCs w:val="0"/>
        </w:rPr>
      </w:pPr>
    </w:p>
    <w:p w:rsidR="00AE53BC" w:rsidRPr="00AE53BC" w:rsidRDefault="00AE53BC" w:rsidP="00AE53BC">
      <w:pPr>
        <w:rPr>
          <w:rStyle w:val="ac"/>
          <w:color w:val="000000"/>
        </w:rPr>
      </w:pPr>
      <w:r w:rsidRPr="00AE53BC">
        <w:rPr>
          <w:color w:val="000000"/>
        </w:rPr>
        <w:t>Юридический адрес</w:t>
      </w:r>
      <w:proofErr w:type="gramStart"/>
      <w:r w:rsidRPr="00AE53BC">
        <w:rPr>
          <w:color w:val="000000"/>
        </w:rPr>
        <w:t>:</w:t>
      </w:r>
      <w:r w:rsidRPr="00AE53BC">
        <w:rPr>
          <w:highlight w:val="yellow"/>
        </w:rPr>
        <w:t>{</w:t>
      </w:r>
      <w:proofErr w:type="spellStart"/>
      <w:proofErr w:type="gramEnd"/>
      <w:r w:rsidRPr="00AE53BC">
        <w:rPr>
          <w:highlight w:val="yellow"/>
        </w:rPr>
        <w:t>ЮридическийАдрес</w:t>
      </w:r>
      <w:proofErr w:type="spellEnd"/>
      <w:r w:rsidRPr="00AE53BC">
        <w:rPr>
          <w:highlight w:val="yellow"/>
        </w:rPr>
        <w:t>}</w:t>
      </w:r>
    </w:p>
    <w:p w:rsidR="00AE53BC" w:rsidRPr="00AE53BC" w:rsidRDefault="00AE53BC" w:rsidP="00AE53BC">
      <w:pPr>
        <w:pStyle w:val="a5"/>
        <w:jc w:val="both"/>
        <w:outlineLvl w:val="0"/>
        <w:rPr>
          <w:b w:val="0"/>
          <w:bCs w:val="0"/>
        </w:rPr>
      </w:pPr>
      <w:r w:rsidRPr="00AE53BC">
        <w:rPr>
          <w:b w:val="0"/>
          <w:bCs w:val="0"/>
        </w:rPr>
        <w:t xml:space="preserve">ИНН </w:t>
      </w:r>
      <w:r w:rsidRPr="00AE53BC">
        <w:rPr>
          <w:highlight w:val="yellow"/>
        </w:rPr>
        <w:t>{ИНН}</w:t>
      </w:r>
      <w:r w:rsidRPr="00AE53BC">
        <w:t xml:space="preserve"> </w:t>
      </w:r>
      <w:r w:rsidRPr="00AE53BC">
        <w:rPr>
          <w:b w:val="0"/>
          <w:bCs w:val="0"/>
        </w:rPr>
        <w:t xml:space="preserve">КПП </w:t>
      </w:r>
      <w:r w:rsidRPr="00AE53BC">
        <w:rPr>
          <w:highlight w:val="yellow"/>
        </w:rPr>
        <w:t>{КПП}</w:t>
      </w:r>
    </w:p>
    <w:p w:rsidR="00AE53BC" w:rsidRPr="00286ED6" w:rsidRDefault="00AE53BC" w:rsidP="00AE53BC">
      <w:pPr>
        <w:pStyle w:val="a5"/>
        <w:jc w:val="both"/>
        <w:outlineLvl w:val="0"/>
      </w:pPr>
      <w:r w:rsidRPr="00AE53BC">
        <w:rPr>
          <w:b w:val="0"/>
          <w:bCs w:val="0"/>
        </w:rPr>
        <w:t xml:space="preserve">Расчетный счет: </w:t>
      </w:r>
      <w:r w:rsidRPr="00AE53BC">
        <w:rPr>
          <w:highlight w:val="yellow"/>
        </w:rPr>
        <w:t>{</w:t>
      </w:r>
      <w:proofErr w:type="spellStart"/>
      <w:r w:rsidRPr="00AE53BC">
        <w:rPr>
          <w:highlight w:val="yellow"/>
        </w:rPr>
        <w:t>РасчетныйСчет</w:t>
      </w:r>
      <w:proofErr w:type="spellEnd"/>
      <w:r w:rsidRPr="00AE53BC">
        <w:rPr>
          <w:highlight w:val="yellow"/>
        </w:rPr>
        <w:t>}</w:t>
      </w:r>
      <w:r w:rsidR="00286ED6">
        <w:t xml:space="preserve"> в </w:t>
      </w:r>
      <w:r w:rsidR="00286ED6" w:rsidRPr="00AE53BC">
        <w:rPr>
          <w:highlight w:val="yellow"/>
        </w:rPr>
        <w:t>{</w:t>
      </w:r>
      <w:proofErr w:type="spellStart"/>
      <w:r w:rsidR="00286ED6" w:rsidRPr="00AE53BC">
        <w:rPr>
          <w:highlight w:val="yellow"/>
        </w:rPr>
        <w:t>НаименованиеБанка</w:t>
      </w:r>
      <w:proofErr w:type="spellEnd"/>
      <w:r w:rsidR="00286ED6" w:rsidRPr="00AE53BC">
        <w:rPr>
          <w:highlight w:val="yellow"/>
        </w:rPr>
        <w:t>}</w:t>
      </w:r>
    </w:p>
    <w:p w:rsidR="00286ED6" w:rsidRPr="00AE53BC" w:rsidRDefault="00AE53BC" w:rsidP="00286ED6">
      <w:pPr>
        <w:pStyle w:val="a5"/>
        <w:jc w:val="both"/>
        <w:outlineLvl w:val="0"/>
        <w:rPr>
          <w:b w:val="0"/>
          <w:bCs w:val="0"/>
        </w:rPr>
      </w:pPr>
      <w:proofErr w:type="spellStart"/>
      <w:r w:rsidRPr="00AE53BC">
        <w:rPr>
          <w:b w:val="0"/>
          <w:bCs w:val="0"/>
        </w:rPr>
        <w:t>Кор</w:t>
      </w:r>
      <w:proofErr w:type="gramStart"/>
      <w:r w:rsidRPr="00AE53BC">
        <w:rPr>
          <w:b w:val="0"/>
          <w:bCs w:val="0"/>
        </w:rPr>
        <w:t>.с</w:t>
      </w:r>
      <w:proofErr w:type="gramEnd"/>
      <w:r w:rsidRPr="00AE53BC">
        <w:rPr>
          <w:b w:val="0"/>
          <w:bCs w:val="0"/>
        </w:rPr>
        <w:t>чет</w:t>
      </w:r>
      <w:proofErr w:type="spellEnd"/>
      <w:r w:rsidRPr="00AE53BC">
        <w:rPr>
          <w:b w:val="0"/>
          <w:bCs w:val="0"/>
        </w:rPr>
        <w:t xml:space="preserve">: </w:t>
      </w:r>
      <w:r w:rsidRPr="00AE53BC">
        <w:rPr>
          <w:highlight w:val="yellow"/>
        </w:rPr>
        <w:t>{</w:t>
      </w:r>
      <w:proofErr w:type="spellStart"/>
      <w:r w:rsidRPr="00AE53BC">
        <w:rPr>
          <w:highlight w:val="yellow"/>
        </w:rPr>
        <w:t>КоррСчет</w:t>
      </w:r>
      <w:proofErr w:type="spellEnd"/>
      <w:r w:rsidRPr="00AE53BC">
        <w:rPr>
          <w:highlight w:val="yellow"/>
        </w:rPr>
        <w:t>}</w:t>
      </w:r>
      <w:r w:rsidR="00286ED6">
        <w:t xml:space="preserve"> </w:t>
      </w:r>
      <w:r w:rsidR="00286ED6" w:rsidRPr="00AE53BC">
        <w:rPr>
          <w:b w:val="0"/>
          <w:bCs w:val="0"/>
        </w:rPr>
        <w:t xml:space="preserve">БИК банка: </w:t>
      </w:r>
      <w:r w:rsidR="00286ED6" w:rsidRPr="00AE53BC">
        <w:rPr>
          <w:highlight w:val="yellow"/>
        </w:rPr>
        <w:t>{БИК}</w:t>
      </w:r>
    </w:p>
    <w:p w:rsidR="00AE53BC" w:rsidRPr="00AE53BC" w:rsidRDefault="00AE53BC" w:rsidP="00AE53BC">
      <w:pPr>
        <w:rPr>
          <w:color w:val="000000"/>
        </w:rPr>
      </w:pPr>
      <w:r w:rsidRPr="00AE53BC">
        <w:rPr>
          <w:color w:val="000000"/>
        </w:rPr>
        <w:t>тел.</w:t>
      </w:r>
      <w:r w:rsidRPr="00AE53BC">
        <w:t xml:space="preserve"> </w:t>
      </w:r>
      <w:r w:rsidRPr="00AE53BC">
        <w:rPr>
          <w:highlight w:val="yellow"/>
        </w:rPr>
        <w:t>{Телефон}</w:t>
      </w:r>
    </w:p>
    <w:p w:rsidR="00AE53BC" w:rsidRPr="00AE53BC" w:rsidRDefault="00AE53BC" w:rsidP="00AE53BC">
      <w:pPr>
        <w:pStyle w:val="a5"/>
        <w:jc w:val="both"/>
        <w:outlineLvl w:val="0"/>
        <w:rPr>
          <w:b w:val="0"/>
        </w:rPr>
      </w:pPr>
      <w:r w:rsidRPr="00AE53BC">
        <w:rPr>
          <w:b w:val="0"/>
          <w:bCs w:val="0"/>
        </w:rPr>
        <w:t xml:space="preserve">Электронная почта </w:t>
      </w:r>
      <w:hyperlink r:id="rId6" w:history="1">
        <w:r w:rsidRPr="00AE53BC">
          <w:rPr>
            <w:rStyle w:val="a9"/>
            <w:b w:val="0"/>
          </w:rPr>
          <w:t>zakaz@roscsm.ru</w:t>
        </w:r>
      </w:hyperlink>
      <w:r w:rsidR="00286ED6">
        <w:t xml:space="preserve"> </w:t>
      </w:r>
      <w:proofErr w:type="spellStart"/>
      <w:r w:rsidR="00286ED6" w:rsidRPr="00AE53BC">
        <w:rPr>
          <w:b w:val="0"/>
          <w:bCs w:val="0"/>
        </w:rPr>
        <w:t>Вебсайт</w:t>
      </w:r>
      <w:proofErr w:type="spellEnd"/>
      <w:r w:rsidR="00286ED6" w:rsidRPr="00AE53BC">
        <w:rPr>
          <w:b w:val="0"/>
          <w:bCs w:val="0"/>
        </w:rPr>
        <w:t xml:space="preserve"> </w:t>
      </w:r>
      <w:hyperlink r:id="rId7" w:history="1">
        <w:r w:rsidR="00286ED6" w:rsidRPr="00AE53BC">
          <w:rPr>
            <w:rStyle w:val="a9"/>
            <w:b w:val="0"/>
          </w:rPr>
          <w:t>https://roscsm.ru/</w:t>
        </w:r>
      </w:hyperlink>
    </w:p>
    <w:p w:rsidR="00AE53BC" w:rsidRPr="00AE53BC" w:rsidRDefault="00AE53BC" w:rsidP="00AE53BC">
      <w:pPr>
        <w:pStyle w:val="a5"/>
        <w:jc w:val="both"/>
        <w:outlineLvl w:val="0"/>
        <w:rPr>
          <w:b w:val="0"/>
          <w:bCs w:val="0"/>
        </w:rPr>
      </w:pPr>
    </w:p>
    <w:p w:rsidR="00327907" w:rsidRPr="00AE53BC" w:rsidRDefault="00267668" w:rsidP="00327907">
      <w:pPr>
        <w:pStyle w:val="a5"/>
        <w:jc w:val="both"/>
        <w:outlineLvl w:val="0"/>
      </w:pPr>
      <w:r w:rsidRPr="00AE53BC">
        <w:t>7</w:t>
      </w:r>
      <w:r w:rsidR="004E2820" w:rsidRPr="00AE53BC">
        <w:t>.2 “ЗАКАЗЧИК”:</w:t>
      </w:r>
      <w:r w:rsidR="000C2363" w:rsidRPr="00AE53BC">
        <w:t xml:space="preserve"> </w:t>
      </w:r>
      <w:r w:rsidR="00327907" w:rsidRPr="00AE53BC">
        <w:rPr>
          <w:highlight w:val="green"/>
        </w:rPr>
        <w:t>{</w:t>
      </w:r>
      <w:proofErr w:type="spellStart"/>
      <w:r w:rsidR="00327907" w:rsidRPr="00AE53BC">
        <w:rPr>
          <w:highlight w:val="green"/>
        </w:rPr>
        <w:t>НазваниеКонтр</w:t>
      </w:r>
      <w:proofErr w:type="spellEnd"/>
      <w:r w:rsidR="00327907" w:rsidRPr="00AE53BC">
        <w:rPr>
          <w:highlight w:val="green"/>
        </w:rPr>
        <w:t>}</w:t>
      </w:r>
    </w:p>
    <w:p w:rsidR="001150E9" w:rsidRPr="00AE53BC" w:rsidRDefault="001150E9" w:rsidP="00167CA4">
      <w:pPr>
        <w:spacing w:line="360" w:lineRule="auto"/>
        <w:rPr>
          <w:rFonts w:eastAsia="Calibri"/>
          <w:b/>
          <w:lang w:eastAsia="en-US"/>
        </w:rPr>
      </w:pPr>
    </w:p>
    <w:p w:rsidR="00AE53BC" w:rsidRPr="00AE53BC" w:rsidRDefault="00AE53BC" w:rsidP="00AE53BC">
      <w:pPr>
        <w:rPr>
          <w:rStyle w:val="ac"/>
          <w:color w:val="000000"/>
        </w:rPr>
      </w:pPr>
      <w:r w:rsidRPr="00AE53BC">
        <w:rPr>
          <w:color w:val="000000"/>
        </w:rPr>
        <w:t>Юридический адрес</w:t>
      </w:r>
      <w:proofErr w:type="gramStart"/>
      <w:r w:rsidRPr="00AE53BC">
        <w:rPr>
          <w:color w:val="000000"/>
        </w:rPr>
        <w:t>:</w:t>
      </w:r>
      <w:r w:rsidRPr="00AE53BC">
        <w:rPr>
          <w:highlight w:val="green"/>
        </w:rPr>
        <w:t>{</w:t>
      </w:r>
      <w:proofErr w:type="spellStart"/>
      <w:proofErr w:type="gramEnd"/>
      <w:r w:rsidRPr="00AE53BC">
        <w:rPr>
          <w:highlight w:val="green"/>
        </w:rPr>
        <w:t>АдресКонтр</w:t>
      </w:r>
      <w:proofErr w:type="spellEnd"/>
      <w:r w:rsidRPr="00AE53BC">
        <w:rPr>
          <w:highlight w:val="green"/>
        </w:rPr>
        <w:t>}</w:t>
      </w:r>
    </w:p>
    <w:p w:rsidR="00AE53BC" w:rsidRPr="00AE53BC" w:rsidRDefault="00AE53BC" w:rsidP="00AE53BC">
      <w:pPr>
        <w:pStyle w:val="a5"/>
        <w:jc w:val="both"/>
        <w:outlineLvl w:val="0"/>
      </w:pPr>
      <w:r w:rsidRPr="00AE53BC">
        <w:rPr>
          <w:b w:val="0"/>
          <w:bCs w:val="0"/>
        </w:rPr>
        <w:t xml:space="preserve">ИНН </w:t>
      </w:r>
      <w:r w:rsidRPr="00AE53BC">
        <w:rPr>
          <w:highlight w:val="green"/>
        </w:rPr>
        <w:t>{</w:t>
      </w:r>
      <w:proofErr w:type="spellStart"/>
      <w:r w:rsidRPr="00AE53BC">
        <w:rPr>
          <w:highlight w:val="green"/>
        </w:rPr>
        <w:t>ИННКонтр</w:t>
      </w:r>
      <w:proofErr w:type="spellEnd"/>
      <w:proofErr w:type="gramStart"/>
      <w:r w:rsidRPr="00AE53BC">
        <w:rPr>
          <w:highlight w:val="green"/>
        </w:rPr>
        <w:t>}</w:t>
      </w:r>
      <w:r w:rsidRPr="00AE53BC">
        <w:rPr>
          <w:b w:val="0"/>
          <w:bCs w:val="0"/>
        </w:rPr>
        <w:t>К</w:t>
      </w:r>
      <w:proofErr w:type="gramEnd"/>
      <w:r w:rsidRPr="00AE53BC">
        <w:rPr>
          <w:b w:val="0"/>
          <w:bCs w:val="0"/>
        </w:rPr>
        <w:t xml:space="preserve">ПП </w:t>
      </w:r>
      <w:r w:rsidRPr="00AE53BC">
        <w:rPr>
          <w:highlight w:val="green"/>
        </w:rPr>
        <w:t>{</w:t>
      </w:r>
      <w:proofErr w:type="spellStart"/>
      <w:r w:rsidRPr="00AE53BC">
        <w:rPr>
          <w:highlight w:val="green"/>
        </w:rPr>
        <w:t>КППКонтр</w:t>
      </w:r>
      <w:proofErr w:type="spellEnd"/>
      <w:r w:rsidRPr="00AE53BC">
        <w:rPr>
          <w:highlight w:val="green"/>
        </w:rPr>
        <w:t>}</w:t>
      </w:r>
    </w:p>
    <w:p w:rsidR="00286ED6" w:rsidRPr="00AE53BC" w:rsidRDefault="00AE53BC" w:rsidP="00286ED6">
      <w:pPr>
        <w:pStyle w:val="a5"/>
        <w:jc w:val="both"/>
        <w:outlineLvl w:val="0"/>
      </w:pPr>
      <w:r w:rsidRPr="00AE53BC">
        <w:rPr>
          <w:b w:val="0"/>
          <w:bCs w:val="0"/>
        </w:rPr>
        <w:t xml:space="preserve">Расчетный счет: </w:t>
      </w:r>
      <w:r w:rsidRPr="00AE53BC">
        <w:rPr>
          <w:highlight w:val="green"/>
        </w:rPr>
        <w:t>{</w:t>
      </w:r>
      <w:proofErr w:type="spellStart"/>
      <w:r w:rsidRPr="00AE53BC">
        <w:rPr>
          <w:highlight w:val="green"/>
        </w:rPr>
        <w:t>РасчетныйСчетКонтр</w:t>
      </w:r>
      <w:proofErr w:type="spellEnd"/>
      <w:r w:rsidRPr="00AE53BC">
        <w:rPr>
          <w:highlight w:val="green"/>
        </w:rPr>
        <w:t>}</w:t>
      </w:r>
      <w:r w:rsidR="00286ED6">
        <w:t xml:space="preserve"> в </w:t>
      </w:r>
      <w:r w:rsidR="00286ED6" w:rsidRPr="00AE53BC">
        <w:rPr>
          <w:highlight w:val="green"/>
        </w:rPr>
        <w:t>{</w:t>
      </w:r>
      <w:proofErr w:type="spellStart"/>
      <w:r w:rsidR="00286ED6" w:rsidRPr="00AE53BC">
        <w:rPr>
          <w:highlight w:val="green"/>
        </w:rPr>
        <w:t>НаименованиеБанкаКонтр</w:t>
      </w:r>
      <w:proofErr w:type="spellEnd"/>
      <w:r w:rsidR="00286ED6" w:rsidRPr="00AE53BC">
        <w:rPr>
          <w:highlight w:val="green"/>
        </w:rPr>
        <w:t>}</w:t>
      </w:r>
    </w:p>
    <w:p w:rsidR="00AE53BC" w:rsidRPr="00AE53BC" w:rsidRDefault="00AE53BC" w:rsidP="00AE53BC">
      <w:pPr>
        <w:pStyle w:val="a5"/>
        <w:jc w:val="both"/>
        <w:outlineLvl w:val="0"/>
        <w:rPr>
          <w:b w:val="0"/>
          <w:bCs w:val="0"/>
        </w:rPr>
      </w:pPr>
      <w:proofErr w:type="spellStart"/>
      <w:r w:rsidRPr="00AE53BC">
        <w:rPr>
          <w:b w:val="0"/>
          <w:bCs w:val="0"/>
        </w:rPr>
        <w:t>Кор</w:t>
      </w:r>
      <w:proofErr w:type="gramStart"/>
      <w:r w:rsidRPr="00AE53BC">
        <w:rPr>
          <w:b w:val="0"/>
          <w:bCs w:val="0"/>
        </w:rPr>
        <w:t>.с</w:t>
      </w:r>
      <w:proofErr w:type="gramEnd"/>
      <w:r w:rsidRPr="00AE53BC">
        <w:rPr>
          <w:b w:val="0"/>
          <w:bCs w:val="0"/>
        </w:rPr>
        <w:t>чет</w:t>
      </w:r>
      <w:proofErr w:type="spellEnd"/>
      <w:r w:rsidRPr="00AE53BC">
        <w:rPr>
          <w:b w:val="0"/>
          <w:bCs w:val="0"/>
        </w:rPr>
        <w:t xml:space="preserve">: </w:t>
      </w:r>
      <w:r w:rsidRPr="00AE53BC">
        <w:rPr>
          <w:highlight w:val="green"/>
        </w:rPr>
        <w:t>{</w:t>
      </w:r>
      <w:proofErr w:type="spellStart"/>
      <w:r w:rsidRPr="00AE53BC">
        <w:rPr>
          <w:highlight w:val="green"/>
        </w:rPr>
        <w:t>КоррСчетКонтр</w:t>
      </w:r>
      <w:proofErr w:type="spellEnd"/>
      <w:r w:rsidRPr="00AE53BC">
        <w:rPr>
          <w:highlight w:val="green"/>
        </w:rPr>
        <w:t>}</w:t>
      </w:r>
    </w:p>
    <w:p w:rsidR="00AE53BC" w:rsidRDefault="00AE53BC" w:rsidP="00AE53BC">
      <w:pPr>
        <w:pStyle w:val="a5"/>
        <w:jc w:val="both"/>
        <w:outlineLvl w:val="0"/>
      </w:pPr>
      <w:r w:rsidRPr="00AE53BC">
        <w:rPr>
          <w:b w:val="0"/>
          <w:bCs w:val="0"/>
        </w:rPr>
        <w:t xml:space="preserve">БИК банка: </w:t>
      </w:r>
      <w:r w:rsidRPr="00AE53BC">
        <w:rPr>
          <w:highlight w:val="green"/>
        </w:rPr>
        <w:t>{</w:t>
      </w:r>
      <w:proofErr w:type="spellStart"/>
      <w:r w:rsidRPr="00AE53BC">
        <w:rPr>
          <w:highlight w:val="green"/>
        </w:rPr>
        <w:t>БИКБанкаКонтр</w:t>
      </w:r>
      <w:proofErr w:type="spellEnd"/>
      <w:r w:rsidRPr="00AE53BC">
        <w:rPr>
          <w:highlight w:val="green"/>
        </w:rPr>
        <w:t>}</w:t>
      </w:r>
    </w:p>
    <w:p w:rsidR="00327907" w:rsidRPr="00AE53BC" w:rsidRDefault="00327907" w:rsidP="00AE53BC">
      <w:pPr>
        <w:pStyle w:val="a5"/>
        <w:jc w:val="both"/>
        <w:outlineLvl w:val="0"/>
        <w:rPr>
          <w:b w:val="0"/>
          <w:bCs w:val="0"/>
        </w:rPr>
      </w:pPr>
    </w:p>
    <w:p w:rsidR="00910FA3" w:rsidRDefault="00910FA3" w:rsidP="006B2F0A">
      <w:pPr>
        <w:rPr>
          <w:lang w:eastAsia="en-US"/>
        </w:rPr>
      </w:pPr>
    </w:p>
    <w:p w:rsidR="00602D6D" w:rsidRPr="00AE53BC" w:rsidRDefault="00602D6D" w:rsidP="006B2F0A">
      <w:pPr>
        <w:rPr>
          <w:lang w:eastAsia="en-US"/>
        </w:rPr>
      </w:pPr>
    </w:p>
    <w:p w:rsidR="00910FA3" w:rsidRPr="00AE53BC" w:rsidRDefault="00910FA3" w:rsidP="006B2F0A">
      <w:pPr>
        <w:rPr>
          <w:lang w:eastAsia="en-US"/>
        </w:rPr>
      </w:pPr>
    </w:p>
    <w:p w:rsidR="00B645C2" w:rsidRPr="00AE53BC" w:rsidRDefault="00910FA3" w:rsidP="006E3AC2">
      <w:pPr>
        <w:rPr>
          <w:b/>
        </w:rPr>
      </w:pPr>
      <w:r w:rsidRPr="00AE53BC">
        <w:t>«</w:t>
      </w:r>
      <w:r w:rsidR="001E1778" w:rsidRPr="00AE53BC">
        <w:rPr>
          <w:b/>
        </w:rPr>
        <w:t>ИСПОЛНИТЕЛЬ</w:t>
      </w:r>
      <w:r w:rsidRPr="00AE53BC">
        <w:rPr>
          <w:b/>
        </w:rPr>
        <w:t>»</w:t>
      </w:r>
      <w:r w:rsidR="00C000CC">
        <w:rPr>
          <w:b/>
        </w:rPr>
        <w:tab/>
      </w:r>
      <w:r w:rsidR="00C000CC">
        <w:rPr>
          <w:b/>
        </w:rPr>
        <w:tab/>
      </w:r>
      <w:r w:rsidR="00C000CC">
        <w:rPr>
          <w:b/>
        </w:rPr>
        <w:tab/>
        <w:t xml:space="preserve">    </w:t>
      </w:r>
      <w:r w:rsidR="006E3AC2" w:rsidRPr="00AE53BC">
        <w:rPr>
          <w:b/>
        </w:rPr>
        <w:t xml:space="preserve"> </w:t>
      </w:r>
      <w:r w:rsidR="00B645C2" w:rsidRPr="00AE53BC">
        <w:rPr>
          <w:b/>
        </w:rPr>
        <w:t xml:space="preserve">      </w:t>
      </w:r>
      <w:r w:rsidRPr="00AE53BC">
        <w:rPr>
          <w:b/>
        </w:rPr>
        <w:t>«ЗАКАЗЧИК»</w:t>
      </w:r>
    </w:p>
    <w:p w:rsidR="00B645C2" w:rsidRPr="00AE53BC" w:rsidRDefault="00B645C2" w:rsidP="00B645C2">
      <w:pPr>
        <w:jc w:val="both"/>
        <w:rPr>
          <w:b/>
        </w:rPr>
      </w:pPr>
    </w:p>
    <w:p w:rsidR="00B645C2" w:rsidRPr="00AE53BC" w:rsidRDefault="00B645C2" w:rsidP="00B645C2">
      <w:pPr>
        <w:jc w:val="both"/>
        <w:rPr>
          <w:b/>
        </w:rPr>
      </w:pPr>
    </w:p>
    <w:p w:rsidR="00C000CC" w:rsidRPr="00C000CC" w:rsidRDefault="00C000CC" w:rsidP="00C000CC">
      <w:pPr>
        <w:rPr>
          <w:b/>
        </w:rPr>
      </w:pPr>
      <w:r w:rsidRPr="00C000CC">
        <w:rPr>
          <w:b/>
        </w:rPr>
        <w:t>_____________</w:t>
      </w:r>
      <w:r>
        <w:rPr>
          <w:b/>
        </w:rPr>
        <w:t>____{</w:t>
      </w:r>
      <w:proofErr w:type="spellStart"/>
      <w:r>
        <w:rPr>
          <w:b/>
        </w:rPr>
        <w:t>ФИОруководителя</w:t>
      </w:r>
      <w:proofErr w:type="spellEnd"/>
      <w:r>
        <w:rPr>
          <w:b/>
        </w:rPr>
        <w:t xml:space="preserve">}            </w:t>
      </w:r>
      <w:r w:rsidRPr="00C000CC">
        <w:rPr>
          <w:b/>
        </w:rPr>
        <w:t>________________ {</w:t>
      </w:r>
      <w:proofErr w:type="spellStart"/>
      <w:r w:rsidRPr="00C000CC">
        <w:rPr>
          <w:b/>
        </w:rPr>
        <w:t>ФИОКонтрДляПодписи</w:t>
      </w:r>
      <w:proofErr w:type="spellEnd"/>
      <w:r w:rsidRPr="00C000CC">
        <w:rPr>
          <w:b/>
        </w:rPr>
        <w:t>}</w:t>
      </w:r>
    </w:p>
    <w:p w:rsidR="00C000CC" w:rsidRDefault="00C000CC" w:rsidP="00AE53BC">
      <w:pPr>
        <w:jc w:val="both"/>
        <w:rPr>
          <w:b/>
        </w:rPr>
      </w:pPr>
    </w:p>
    <w:p w:rsidR="00C000CC" w:rsidRDefault="00C000CC" w:rsidP="00AE53BC">
      <w:pPr>
        <w:jc w:val="both"/>
        <w:rPr>
          <w:b/>
        </w:rPr>
      </w:pPr>
    </w:p>
    <w:p w:rsidR="00327907" w:rsidRDefault="00327907" w:rsidP="00AE53BC">
      <w:pPr>
        <w:pStyle w:val="a3"/>
      </w:pPr>
    </w:p>
    <w:p w:rsidR="00327907" w:rsidRDefault="00327907" w:rsidP="00AE53BC">
      <w:pPr>
        <w:pStyle w:val="a3"/>
      </w:pPr>
    </w:p>
    <w:p w:rsidR="00327907" w:rsidRDefault="00327907" w:rsidP="00AE53BC">
      <w:pPr>
        <w:pStyle w:val="a3"/>
      </w:pPr>
    </w:p>
    <w:p w:rsidR="00327907" w:rsidRDefault="00327907" w:rsidP="00AE53BC">
      <w:pPr>
        <w:pStyle w:val="a3"/>
      </w:pPr>
    </w:p>
    <w:p w:rsidR="00286ED6" w:rsidRDefault="00286ED6" w:rsidP="00AE53BC">
      <w:pPr>
        <w:pStyle w:val="a3"/>
      </w:pPr>
    </w:p>
    <w:p w:rsidR="00286ED6" w:rsidRDefault="00286ED6" w:rsidP="00AE53BC">
      <w:pPr>
        <w:pStyle w:val="a3"/>
      </w:pPr>
    </w:p>
    <w:p w:rsidR="00286ED6" w:rsidRDefault="00286ED6" w:rsidP="00AE53BC">
      <w:pPr>
        <w:pStyle w:val="a3"/>
      </w:pPr>
    </w:p>
    <w:p w:rsidR="00286ED6" w:rsidRDefault="00286ED6" w:rsidP="00AE53BC">
      <w:pPr>
        <w:pStyle w:val="a3"/>
      </w:pPr>
    </w:p>
    <w:p w:rsidR="00AE53BC" w:rsidRDefault="00AE53BC" w:rsidP="00AE53BC">
      <w:pPr>
        <w:pStyle w:val="a3"/>
        <w:rPr>
          <w:sz w:val="22"/>
          <w:szCs w:val="22"/>
        </w:rPr>
      </w:pPr>
      <w:r w:rsidRPr="000403E5">
        <w:lastRenderedPageBreak/>
        <w:t xml:space="preserve">СПЕЦИФИКАЦИЯ </w:t>
      </w:r>
      <w:r>
        <w:rPr>
          <w:b w:val="0"/>
        </w:rPr>
        <w:t xml:space="preserve">к </w:t>
      </w:r>
      <w:r>
        <w:rPr>
          <w:sz w:val="22"/>
          <w:szCs w:val="22"/>
        </w:rPr>
        <w:t>договору</w:t>
      </w:r>
      <w:r w:rsidRPr="00756CB3">
        <w:rPr>
          <w:sz w:val="22"/>
          <w:szCs w:val="22"/>
        </w:rPr>
        <w:t xml:space="preserve"> </w:t>
      </w:r>
      <w:r w:rsidRPr="00AE53BC">
        <w:rPr>
          <w:sz w:val="22"/>
          <w:szCs w:val="22"/>
        </w:rPr>
        <w:t>на организацию поверки,</w:t>
      </w:r>
    </w:p>
    <w:p w:rsidR="00AE53BC" w:rsidRDefault="00AE53BC" w:rsidP="00AE53BC">
      <w:pPr>
        <w:pStyle w:val="a3"/>
      </w:pPr>
      <w:r w:rsidRPr="00AE53BC">
        <w:rPr>
          <w:sz w:val="22"/>
          <w:szCs w:val="22"/>
        </w:rPr>
        <w:t xml:space="preserve"> калибровки и аттестации </w:t>
      </w:r>
      <w:r w:rsidRPr="00756CB3">
        <w:rPr>
          <w:sz w:val="22"/>
          <w:szCs w:val="22"/>
        </w:rPr>
        <w:t xml:space="preserve">№ </w:t>
      </w:r>
      <w:r>
        <w:rPr>
          <w:highlight w:val="cyan"/>
        </w:rPr>
        <w:t>{</w:t>
      </w:r>
      <w:proofErr w:type="spellStart"/>
      <w:r>
        <w:rPr>
          <w:highlight w:val="cyan"/>
        </w:rPr>
        <w:t>НомерДокумента</w:t>
      </w:r>
      <w:proofErr w:type="spellEnd"/>
      <w:r>
        <w:rPr>
          <w:highlight w:val="cyan"/>
        </w:rPr>
        <w:t>}</w:t>
      </w:r>
      <w:r>
        <w:t xml:space="preserve"> от </w:t>
      </w:r>
      <w:r>
        <w:rPr>
          <w:highlight w:val="cyan"/>
        </w:rPr>
        <w:t>{</w:t>
      </w:r>
      <w:proofErr w:type="spellStart"/>
      <w:r>
        <w:rPr>
          <w:highlight w:val="cyan"/>
        </w:rPr>
        <w:t>ДатаДокумента</w:t>
      </w:r>
      <w:proofErr w:type="spellEnd"/>
      <w:r>
        <w:rPr>
          <w:highlight w:val="cyan"/>
        </w:rPr>
        <w:t>}</w:t>
      </w:r>
    </w:p>
    <w:p w:rsidR="00AE53BC" w:rsidRDefault="00AE53BC" w:rsidP="00AE53BC">
      <w:pPr>
        <w:pStyle w:val="a3"/>
      </w:pPr>
    </w:p>
    <w:p w:rsidR="00AE53BC" w:rsidRDefault="00AE53BC" w:rsidP="00AE53BC">
      <w:pPr>
        <w:pStyle w:val="a3"/>
      </w:pPr>
    </w:p>
    <w:p w:rsidR="00AE53BC" w:rsidRPr="00CE5F7F" w:rsidRDefault="00AE53BC" w:rsidP="00AE53BC">
      <w:pPr>
        <w:pStyle w:val="ad"/>
        <w:rPr>
          <w:rFonts w:ascii="Arial" w:hAnsi="Arial" w:cs="Arial"/>
          <w:sz w:val="20"/>
          <w:szCs w:val="20"/>
          <w:highlight w:val="cyan"/>
        </w:rPr>
      </w:pPr>
      <w:r w:rsidRPr="00CE5F7F">
        <w:rPr>
          <w:rFonts w:ascii="Arial" w:hAnsi="Arial" w:cs="Arial"/>
          <w:sz w:val="20"/>
          <w:szCs w:val="20"/>
          <w:highlight w:val="cyan"/>
        </w:rPr>
        <w:t>{</w:t>
      </w:r>
      <w:proofErr w:type="spellStart"/>
      <w:r w:rsidRPr="00CE5F7F">
        <w:rPr>
          <w:rFonts w:ascii="Arial" w:hAnsi="Arial" w:cs="Arial"/>
          <w:sz w:val="20"/>
          <w:szCs w:val="20"/>
          <w:highlight w:val="cyan"/>
        </w:rPr>
        <w:t>ФактурнаяЧасть</w:t>
      </w:r>
      <w:proofErr w:type="spellEnd"/>
      <w:r w:rsidRPr="00CE5F7F">
        <w:rPr>
          <w:rFonts w:ascii="Arial" w:hAnsi="Arial" w:cs="Arial"/>
          <w:sz w:val="20"/>
          <w:szCs w:val="20"/>
          <w:highlight w:val="cyan"/>
        </w:rPr>
        <w:t>}</w:t>
      </w:r>
    </w:p>
    <w:p w:rsidR="00AE53BC" w:rsidRDefault="00AE53BC" w:rsidP="00AE53BC">
      <w:pPr>
        <w:pStyle w:val="a3"/>
        <w:rPr>
          <w:sz w:val="22"/>
          <w:szCs w:val="22"/>
        </w:rPr>
      </w:pPr>
    </w:p>
    <w:p w:rsidR="00F067AB" w:rsidRPr="000403E5" w:rsidRDefault="00AE53BC" w:rsidP="00F067AB">
      <w:r w:rsidRPr="000403E5">
        <w:rPr>
          <w:color w:val="000000"/>
        </w:rPr>
        <w:t xml:space="preserve">Общая стоимость </w:t>
      </w:r>
      <w:r>
        <w:rPr>
          <w:color w:val="000000"/>
        </w:rPr>
        <w:t>оказываемых услуг с</w:t>
      </w:r>
      <w:r w:rsidRPr="000403E5">
        <w:rPr>
          <w:color w:val="000000"/>
        </w:rPr>
        <w:t>оставляет </w:t>
      </w:r>
      <w:r w:rsidRPr="000403E5">
        <w:rPr>
          <w:highlight w:val="cyan"/>
        </w:rPr>
        <w:t>{</w:t>
      </w:r>
      <w:proofErr w:type="spellStart"/>
      <w:r w:rsidRPr="000403E5">
        <w:rPr>
          <w:highlight w:val="cyan"/>
        </w:rPr>
        <w:t>СуммаДокументаВСЕГО</w:t>
      </w:r>
      <w:proofErr w:type="spellEnd"/>
      <w:r w:rsidRPr="000403E5">
        <w:rPr>
          <w:highlight w:val="cyan"/>
        </w:rPr>
        <w:t>}</w:t>
      </w:r>
      <w:r>
        <w:t xml:space="preserve"> </w:t>
      </w:r>
      <w:r w:rsidRPr="000403E5">
        <w:rPr>
          <w:color w:val="000000"/>
        </w:rPr>
        <w:t>(</w:t>
      </w:r>
      <w:r w:rsidRPr="000403E5">
        <w:rPr>
          <w:highlight w:val="cyan"/>
        </w:rPr>
        <w:t>{</w:t>
      </w:r>
      <w:proofErr w:type="spellStart"/>
      <w:r w:rsidRPr="000403E5">
        <w:rPr>
          <w:highlight w:val="cyan"/>
        </w:rPr>
        <w:t>СуммаДокументаПрописью</w:t>
      </w:r>
      <w:proofErr w:type="spellEnd"/>
      <w:r w:rsidRPr="000403E5">
        <w:rPr>
          <w:highlight w:val="cyan"/>
        </w:rPr>
        <w:t>}</w:t>
      </w:r>
      <w:r w:rsidR="00F067AB">
        <w:t xml:space="preserve">) </w:t>
      </w:r>
      <w:r w:rsidR="00F067AB" w:rsidRPr="000403E5">
        <w:rPr>
          <w:color w:val="000000"/>
        </w:rPr>
        <w:t xml:space="preserve">включая </w:t>
      </w:r>
      <w:r w:rsidR="00F067AB" w:rsidRPr="000403E5">
        <w:t>НДС ____________</w:t>
      </w:r>
      <w:r w:rsidR="00F067AB" w:rsidRPr="000403E5">
        <w:rPr>
          <w:color w:val="000000"/>
        </w:rPr>
        <w:t>(</w:t>
      </w:r>
      <w:r w:rsidR="00F067AB" w:rsidRPr="000403E5">
        <w:rPr>
          <w:highlight w:val="cyan"/>
        </w:rPr>
        <w:t>{</w:t>
      </w:r>
      <w:proofErr w:type="spellStart"/>
      <w:r w:rsidR="00F067AB" w:rsidRPr="000403E5">
        <w:rPr>
          <w:highlight w:val="cyan"/>
        </w:rPr>
        <w:t>СуммаНДСПрописью</w:t>
      </w:r>
      <w:proofErr w:type="spellEnd"/>
      <w:r w:rsidR="00F067AB" w:rsidRPr="000403E5">
        <w:rPr>
          <w:highlight w:val="cyan"/>
        </w:rPr>
        <w:t>}</w:t>
      </w:r>
      <w:r w:rsidR="00F067AB" w:rsidRPr="000403E5">
        <w:rPr>
          <w:color w:val="000000"/>
        </w:rPr>
        <w:t>).</w:t>
      </w:r>
    </w:p>
    <w:p w:rsidR="00AE53BC" w:rsidRDefault="00AE53BC" w:rsidP="00AE53BC"/>
    <w:p w:rsidR="00AE53BC" w:rsidRDefault="00AE53BC" w:rsidP="00AE53BC"/>
    <w:p w:rsidR="00C000CC" w:rsidRPr="00AE53BC" w:rsidRDefault="00C000CC" w:rsidP="00C000CC">
      <w:pPr>
        <w:rPr>
          <w:lang w:eastAsia="en-US"/>
        </w:rPr>
      </w:pPr>
    </w:p>
    <w:p w:rsidR="00C000CC" w:rsidRPr="00AE53BC" w:rsidRDefault="00C000CC" w:rsidP="00C000CC">
      <w:pPr>
        <w:rPr>
          <w:lang w:eastAsia="en-US"/>
        </w:rPr>
      </w:pPr>
    </w:p>
    <w:p w:rsidR="00C000CC" w:rsidRPr="00AE53BC" w:rsidRDefault="00C000CC" w:rsidP="00C000CC">
      <w:pPr>
        <w:rPr>
          <w:lang w:eastAsia="en-US"/>
        </w:rPr>
      </w:pPr>
    </w:p>
    <w:p w:rsidR="00C000CC" w:rsidRPr="00AE53BC" w:rsidRDefault="00C000CC" w:rsidP="00C000CC">
      <w:pPr>
        <w:rPr>
          <w:b/>
        </w:rPr>
      </w:pPr>
      <w:r w:rsidRPr="00AE53BC">
        <w:t>«</w:t>
      </w:r>
      <w:r w:rsidRPr="00AE53BC">
        <w:rPr>
          <w:b/>
        </w:rPr>
        <w:t>ИСПОЛНИТЕЛЬ»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AE53BC">
        <w:rPr>
          <w:b/>
        </w:rPr>
        <w:t xml:space="preserve">       «ЗАКАЗЧИК»</w:t>
      </w:r>
    </w:p>
    <w:p w:rsidR="00C000CC" w:rsidRPr="00AE53BC" w:rsidRDefault="00C000CC" w:rsidP="00C000CC">
      <w:pPr>
        <w:jc w:val="both"/>
        <w:rPr>
          <w:b/>
        </w:rPr>
      </w:pPr>
    </w:p>
    <w:p w:rsidR="00C000CC" w:rsidRPr="00AE53BC" w:rsidRDefault="00C000CC" w:rsidP="00C000CC">
      <w:pPr>
        <w:jc w:val="both"/>
        <w:rPr>
          <w:b/>
        </w:rPr>
      </w:pPr>
    </w:p>
    <w:p w:rsidR="00C000CC" w:rsidRPr="00C000CC" w:rsidRDefault="00C000CC" w:rsidP="00C000CC">
      <w:pPr>
        <w:rPr>
          <w:b/>
        </w:rPr>
      </w:pPr>
      <w:r w:rsidRPr="00C000CC">
        <w:rPr>
          <w:b/>
        </w:rPr>
        <w:t>_____________</w:t>
      </w:r>
      <w:r>
        <w:rPr>
          <w:b/>
        </w:rPr>
        <w:t>____{</w:t>
      </w:r>
      <w:proofErr w:type="spellStart"/>
      <w:r>
        <w:rPr>
          <w:b/>
        </w:rPr>
        <w:t>ФИОруководителя</w:t>
      </w:r>
      <w:proofErr w:type="spellEnd"/>
      <w:r>
        <w:rPr>
          <w:b/>
        </w:rPr>
        <w:t xml:space="preserve">}            </w:t>
      </w:r>
      <w:r w:rsidRPr="00C000CC">
        <w:rPr>
          <w:b/>
        </w:rPr>
        <w:t>________________ {</w:t>
      </w:r>
      <w:proofErr w:type="spellStart"/>
      <w:r w:rsidRPr="00C000CC">
        <w:rPr>
          <w:b/>
        </w:rPr>
        <w:t>ФИОКонтрДляПодписи</w:t>
      </w:r>
      <w:proofErr w:type="spellEnd"/>
      <w:r w:rsidRPr="00C000CC">
        <w:rPr>
          <w:b/>
        </w:rPr>
        <w:t>}</w:t>
      </w:r>
    </w:p>
    <w:p w:rsidR="00C000CC" w:rsidRDefault="00C000CC" w:rsidP="00C000CC">
      <w:pPr>
        <w:jc w:val="both"/>
        <w:rPr>
          <w:b/>
        </w:rPr>
      </w:pPr>
    </w:p>
    <w:p w:rsidR="00322739" w:rsidRPr="00AE53BC" w:rsidRDefault="00322739" w:rsidP="00B645C2">
      <w:pPr>
        <w:pStyle w:val="a7"/>
        <w:ind w:firstLine="0"/>
        <w:jc w:val="both"/>
      </w:pPr>
    </w:p>
    <w:sectPr w:rsidR="00322739" w:rsidRPr="00AE53BC" w:rsidSect="0084635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2F74D326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086837"/>
    <w:multiLevelType w:val="multilevel"/>
    <w:tmpl w:val="804A08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A125463"/>
    <w:multiLevelType w:val="hybridMultilevel"/>
    <w:tmpl w:val="CF0236A4"/>
    <w:lvl w:ilvl="0" w:tplc="C16A7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242CA"/>
    <w:multiLevelType w:val="hybridMultilevel"/>
    <w:tmpl w:val="24B0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8467F"/>
    <w:multiLevelType w:val="hybridMultilevel"/>
    <w:tmpl w:val="0F3CBC8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113C5B"/>
    <w:multiLevelType w:val="multilevel"/>
    <w:tmpl w:val="481CE4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>
    <w:nsid w:val="4DD403F7"/>
    <w:multiLevelType w:val="hybridMultilevel"/>
    <w:tmpl w:val="F9FC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D5608"/>
    <w:multiLevelType w:val="hybridMultilevel"/>
    <w:tmpl w:val="B370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5B98"/>
    <w:multiLevelType w:val="hybridMultilevel"/>
    <w:tmpl w:val="599E5AD0"/>
    <w:lvl w:ilvl="0" w:tplc="AE187C98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744C78"/>
    <w:multiLevelType w:val="multilevel"/>
    <w:tmpl w:val="9ECC94B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7927B8B"/>
    <w:multiLevelType w:val="hybridMultilevel"/>
    <w:tmpl w:val="D9CAC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noPunctuationKerning/>
  <w:characterSpacingControl w:val="doNotCompress"/>
  <w:compat/>
  <w:rsids>
    <w:rsidRoot w:val="009F6CBF"/>
    <w:rsid w:val="00016BAA"/>
    <w:rsid w:val="00024761"/>
    <w:rsid w:val="00025CDF"/>
    <w:rsid w:val="00074B6D"/>
    <w:rsid w:val="0008687E"/>
    <w:rsid w:val="000924B8"/>
    <w:rsid w:val="000B0266"/>
    <w:rsid w:val="000C2363"/>
    <w:rsid w:val="000D5813"/>
    <w:rsid w:val="000D58A4"/>
    <w:rsid w:val="00100ACB"/>
    <w:rsid w:val="001150E9"/>
    <w:rsid w:val="00132F4B"/>
    <w:rsid w:val="00134E56"/>
    <w:rsid w:val="00167CA4"/>
    <w:rsid w:val="00184642"/>
    <w:rsid w:val="001B4A71"/>
    <w:rsid w:val="001D69C9"/>
    <w:rsid w:val="001E01F8"/>
    <w:rsid w:val="001E1778"/>
    <w:rsid w:val="001F1ED1"/>
    <w:rsid w:val="00224117"/>
    <w:rsid w:val="00226CB7"/>
    <w:rsid w:val="00267668"/>
    <w:rsid w:val="00270F6C"/>
    <w:rsid w:val="0028006B"/>
    <w:rsid w:val="00286ED6"/>
    <w:rsid w:val="00287BD7"/>
    <w:rsid w:val="00287EBA"/>
    <w:rsid w:val="002A1C65"/>
    <w:rsid w:val="002B6360"/>
    <w:rsid w:val="002C4C40"/>
    <w:rsid w:val="002E0A74"/>
    <w:rsid w:val="002E2DDA"/>
    <w:rsid w:val="002F3867"/>
    <w:rsid w:val="003170BB"/>
    <w:rsid w:val="00317D5D"/>
    <w:rsid w:val="00322739"/>
    <w:rsid w:val="00327907"/>
    <w:rsid w:val="00363E37"/>
    <w:rsid w:val="00374538"/>
    <w:rsid w:val="00374D3B"/>
    <w:rsid w:val="0038479B"/>
    <w:rsid w:val="003A7675"/>
    <w:rsid w:val="004023EE"/>
    <w:rsid w:val="004267DA"/>
    <w:rsid w:val="004323D0"/>
    <w:rsid w:val="00440725"/>
    <w:rsid w:val="00442496"/>
    <w:rsid w:val="004429E8"/>
    <w:rsid w:val="00453655"/>
    <w:rsid w:val="00475C9A"/>
    <w:rsid w:val="004A032D"/>
    <w:rsid w:val="004C52FD"/>
    <w:rsid w:val="004D6A1D"/>
    <w:rsid w:val="004D720A"/>
    <w:rsid w:val="004E2820"/>
    <w:rsid w:val="005471CA"/>
    <w:rsid w:val="00561E3D"/>
    <w:rsid w:val="00584559"/>
    <w:rsid w:val="00591DDE"/>
    <w:rsid w:val="00597077"/>
    <w:rsid w:val="005A0618"/>
    <w:rsid w:val="005F4730"/>
    <w:rsid w:val="005F5857"/>
    <w:rsid w:val="00601BEA"/>
    <w:rsid w:val="00602D6D"/>
    <w:rsid w:val="00625BBD"/>
    <w:rsid w:val="00667C5C"/>
    <w:rsid w:val="006960CD"/>
    <w:rsid w:val="006A052C"/>
    <w:rsid w:val="006B2F0A"/>
    <w:rsid w:val="006C66FD"/>
    <w:rsid w:val="006D77F5"/>
    <w:rsid w:val="006E2DD7"/>
    <w:rsid w:val="006E3AC2"/>
    <w:rsid w:val="006F1B12"/>
    <w:rsid w:val="006F5838"/>
    <w:rsid w:val="007405CE"/>
    <w:rsid w:val="007407B8"/>
    <w:rsid w:val="00751770"/>
    <w:rsid w:val="007753C4"/>
    <w:rsid w:val="00776E6C"/>
    <w:rsid w:val="007A30CA"/>
    <w:rsid w:val="007C3D7B"/>
    <w:rsid w:val="007D44D1"/>
    <w:rsid w:val="007E3E36"/>
    <w:rsid w:val="007F3D38"/>
    <w:rsid w:val="00814BEE"/>
    <w:rsid w:val="00846354"/>
    <w:rsid w:val="008616B3"/>
    <w:rsid w:val="00873A64"/>
    <w:rsid w:val="008950E3"/>
    <w:rsid w:val="00896FE1"/>
    <w:rsid w:val="00910FA3"/>
    <w:rsid w:val="009468E2"/>
    <w:rsid w:val="009472BE"/>
    <w:rsid w:val="009634DD"/>
    <w:rsid w:val="00972BF5"/>
    <w:rsid w:val="009744B5"/>
    <w:rsid w:val="00985653"/>
    <w:rsid w:val="009B2410"/>
    <w:rsid w:val="009C2107"/>
    <w:rsid w:val="009D1E75"/>
    <w:rsid w:val="009F050B"/>
    <w:rsid w:val="009F6CBF"/>
    <w:rsid w:val="00A134A7"/>
    <w:rsid w:val="00A55E05"/>
    <w:rsid w:val="00AD5D1B"/>
    <w:rsid w:val="00AE53BC"/>
    <w:rsid w:val="00B25A63"/>
    <w:rsid w:val="00B468FD"/>
    <w:rsid w:val="00B645C2"/>
    <w:rsid w:val="00B75E7E"/>
    <w:rsid w:val="00B7607B"/>
    <w:rsid w:val="00BD3C4A"/>
    <w:rsid w:val="00BF1611"/>
    <w:rsid w:val="00C000CC"/>
    <w:rsid w:val="00C10482"/>
    <w:rsid w:val="00C21D38"/>
    <w:rsid w:val="00C27DD8"/>
    <w:rsid w:val="00C342F0"/>
    <w:rsid w:val="00C52AE5"/>
    <w:rsid w:val="00C56F63"/>
    <w:rsid w:val="00CB6CBA"/>
    <w:rsid w:val="00CE0898"/>
    <w:rsid w:val="00CF52F0"/>
    <w:rsid w:val="00CF7CEA"/>
    <w:rsid w:val="00D165F2"/>
    <w:rsid w:val="00D44B85"/>
    <w:rsid w:val="00D46665"/>
    <w:rsid w:val="00D67E54"/>
    <w:rsid w:val="00D746BB"/>
    <w:rsid w:val="00D93B39"/>
    <w:rsid w:val="00E60F4C"/>
    <w:rsid w:val="00EA63FF"/>
    <w:rsid w:val="00EB16D2"/>
    <w:rsid w:val="00EC4816"/>
    <w:rsid w:val="00EF078A"/>
    <w:rsid w:val="00EF6341"/>
    <w:rsid w:val="00F067AB"/>
    <w:rsid w:val="00F11577"/>
    <w:rsid w:val="00F3793A"/>
    <w:rsid w:val="00F5209A"/>
    <w:rsid w:val="00F57C1B"/>
    <w:rsid w:val="00F846A4"/>
    <w:rsid w:val="00FA77A3"/>
    <w:rsid w:val="00FB1CA8"/>
    <w:rsid w:val="00FC294E"/>
    <w:rsid w:val="00FC2F81"/>
    <w:rsid w:val="00FC7FD5"/>
    <w:rsid w:val="00FD1B35"/>
    <w:rsid w:val="00FE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C"/>
    <w:rPr>
      <w:sz w:val="24"/>
      <w:szCs w:val="24"/>
    </w:rPr>
  </w:style>
  <w:style w:type="paragraph" w:styleId="1">
    <w:name w:val="heading 1"/>
    <w:basedOn w:val="a"/>
    <w:next w:val="a"/>
    <w:qFormat/>
    <w:rsid w:val="00846354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6B2F0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6354"/>
    <w:pPr>
      <w:jc w:val="center"/>
    </w:pPr>
    <w:rPr>
      <w:b/>
      <w:bCs/>
    </w:rPr>
  </w:style>
  <w:style w:type="paragraph" w:styleId="a5">
    <w:name w:val="Body Text"/>
    <w:basedOn w:val="a"/>
    <w:link w:val="a6"/>
    <w:semiHidden/>
    <w:rsid w:val="00846354"/>
    <w:pPr>
      <w:autoSpaceDE w:val="0"/>
      <w:autoSpaceDN w:val="0"/>
    </w:pPr>
    <w:rPr>
      <w:b/>
      <w:bCs/>
    </w:rPr>
  </w:style>
  <w:style w:type="paragraph" w:styleId="a7">
    <w:name w:val="Body Text Indent"/>
    <w:basedOn w:val="a"/>
    <w:link w:val="a8"/>
    <w:semiHidden/>
    <w:rsid w:val="00846354"/>
    <w:pPr>
      <w:autoSpaceDE w:val="0"/>
      <w:autoSpaceDN w:val="0"/>
      <w:ind w:firstLine="567"/>
    </w:pPr>
  </w:style>
  <w:style w:type="character" w:customStyle="1" w:styleId="a8">
    <w:name w:val="Основной текст с отступом Знак"/>
    <w:link w:val="a7"/>
    <w:semiHidden/>
    <w:rsid w:val="00972BF5"/>
    <w:rPr>
      <w:sz w:val="24"/>
      <w:szCs w:val="24"/>
    </w:rPr>
  </w:style>
  <w:style w:type="character" w:customStyle="1" w:styleId="apple-converted-space">
    <w:name w:val="apple-converted-space"/>
    <w:basedOn w:val="a0"/>
    <w:rsid w:val="000924B8"/>
  </w:style>
  <w:style w:type="paragraph" w:customStyle="1" w:styleId="ConsNormal">
    <w:name w:val="ConsNormal"/>
    <w:rsid w:val="005F4730"/>
    <w:pPr>
      <w:widowControl w:val="0"/>
      <w:suppressAutoHyphens/>
      <w:ind w:firstLine="720"/>
    </w:pPr>
    <w:rPr>
      <w:rFonts w:eastAsia="Arial"/>
      <w:kern w:val="1"/>
      <w:sz w:val="22"/>
      <w:lang w:eastAsia="ar-SA"/>
    </w:rPr>
  </w:style>
  <w:style w:type="character" w:styleId="a9">
    <w:name w:val="Hyperlink"/>
    <w:basedOn w:val="a0"/>
    <w:rsid w:val="004E282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1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150E9"/>
    <w:pPr>
      <w:autoSpaceDE w:val="0"/>
      <w:autoSpaceDN w:val="0"/>
      <w:adjustRightInd w:val="0"/>
      <w:ind w:right="57"/>
    </w:pPr>
    <w:rPr>
      <w:rFonts w:eastAsia="Calibri"/>
      <w:color w:val="000000"/>
      <w:sz w:val="24"/>
      <w:szCs w:val="24"/>
    </w:rPr>
  </w:style>
  <w:style w:type="table" w:styleId="ab">
    <w:name w:val="Table Grid"/>
    <w:basedOn w:val="a1"/>
    <w:rsid w:val="00601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semiHidden/>
    <w:rsid w:val="007F3D38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7F3D38"/>
    <w:rPr>
      <w:b/>
      <w:bCs/>
    </w:rPr>
  </w:style>
  <w:style w:type="character" w:customStyle="1" w:styleId="30">
    <w:name w:val="Заголовок 3 Знак"/>
    <w:basedOn w:val="a0"/>
    <w:link w:val="3"/>
    <w:rsid w:val="006B2F0A"/>
    <w:rPr>
      <w:rFonts w:ascii="Cambria" w:hAnsi="Cambria"/>
      <w:b/>
      <w:bCs/>
      <w:sz w:val="26"/>
      <w:szCs w:val="26"/>
      <w:lang w:eastAsia="en-US"/>
    </w:rPr>
  </w:style>
  <w:style w:type="paragraph" w:customStyle="1" w:styleId="21">
    <w:name w:val="Основной текст 21"/>
    <w:basedOn w:val="a"/>
    <w:rsid w:val="006B2F0A"/>
    <w:pPr>
      <w:jc w:val="both"/>
    </w:pPr>
    <w:rPr>
      <w:sz w:val="22"/>
      <w:szCs w:val="22"/>
      <w:lang w:eastAsia="ar-SA"/>
    </w:rPr>
  </w:style>
  <w:style w:type="character" w:customStyle="1" w:styleId="a4">
    <w:name w:val="Название Знак"/>
    <w:basedOn w:val="a0"/>
    <w:link w:val="a3"/>
    <w:rsid w:val="00AE53BC"/>
    <w:rPr>
      <w:b/>
      <w:bCs/>
      <w:sz w:val="24"/>
      <w:szCs w:val="24"/>
    </w:rPr>
  </w:style>
  <w:style w:type="paragraph" w:styleId="ad">
    <w:name w:val="Normal (Web)"/>
    <w:basedOn w:val="a"/>
    <w:uiPriority w:val="99"/>
    <w:unhideWhenUsed/>
    <w:rsid w:val="00AE53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cs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az@roscs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6EDC-AFCC-4F18-A2D2-282F7F55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1</vt:lpstr>
    </vt:vector>
  </TitlesOfParts>
  <Company>Glavbukh</Company>
  <LinksUpToDate>false</LinksUpToDate>
  <CharactersWithSpaces>5169</CharactersWithSpaces>
  <SharedDoc>false</SharedDoc>
  <HLinks>
    <vt:vector size="12" baseType="variant">
      <vt:variant>
        <vt:i4>2949225</vt:i4>
      </vt:variant>
      <vt:variant>
        <vt:i4>3</vt:i4>
      </vt:variant>
      <vt:variant>
        <vt:i4>0</vt:i4>
      </vt:variant>
      <vt:variant>
        <vt:i4>5</vt:i4>
      </vt:variant>
      <vt:variant>
        <vt:lpwstr>https://roscsm.ru/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mailto:zakaz@roscsm.ru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1</dc:title>
  <dc:creator>Armen</dc:creator>
  <cp:lastModifiedBy>Admin</cp:lastModifiedBy>
  <cp:revision>2</cp:revision>
  <cp:lastPrinted>2018-10-29T14:07:00Z</cp:lastPrinted>
  <dcterms:created xsi:type="dcterms:W3CDTF">2026-02-04T06:49:00Z</dcterms:created>
  <dcterms:modified xsi:type="dcterms:W3CDTF">2026-02-04T06:49:00Z</dcterms:modified>
</cp:coreProperties>
</file>